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30"/>
          <w:szCs w:val="30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  <w:rtl w:val="0"/>
        </w:rPr>
        <w:t xml:space="preserve">Columbia University Payrollee Employment Verification Form</w:t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(To be completed by Hiring Manager) </w:t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Please submit completed form to the Temporary Staffing Office prior to sending candidate for onboarding</w:t>
      </w:r>
    </w:p>
    <w:p w:rsidR="00000000" w:rsidDel="00000000" w:rsidP="00000000" w:rsidRDefault="00000000" w:rsidRPr="00000000" w14:paraId="00000004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7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931"/>
        <w:gridCol w:w="4645"/>
        <w:tblGridChange w:id="0">
          <w:tblGrid>
            <w:gridCol w:w="4931"/>
            <w:gridCol w:w="4645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005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Today’s Date: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08080"/>
                <w:rtl w:val="0"/>
              </w:rPr>
              <w:t xml:space="preserve">Click here to enter a date.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e6e6e6" w:val="clear"/>
          </w:tcPr>
          <w:p w:rsidR="00000000" w:rsidDel="00000000" w:rsidP="00000000" w:rsidRDefault="00000000" w:rsidRPr="00000000" w14:paraId="00000007">
            <w:pPr>
              <w:spacing w:line="276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09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Candidate Information:</w:t>
            </w:r>
          </w:p>
          <w:p w:rsidR="00000000" w:rsidDel="00000000" w:rsidP="00000000" w:rsidRDefault="00000000" w:rsidRPr="00000000" w14:paraId="0000000A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Candidate Name:  </w:t>
            </w:r>
            <w:r w:rsidDel="00000000" w:rsidR="00000000" w:rsidRPr="00000000">
              <w:rPr>
                <w:color w:val="808080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Candidate Address: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08080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Candidate Phone Number: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08080"/>
                <w:rtl w:val="0"/>
              </w:rPr>
              <w:t xml:space="preserve">Click here to enter text.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 Candidate Email Address: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08080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Has Candidate Previously Worked at Columbia University (Yes/No)?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08080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If yes, please provide dates and total hours worked in the past 12 months: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08080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 what capacity has the candidate previously worked (i.e. employee, casual?):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08080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Is the candidate currently enrolled as a student at Columbia University (Yes/No)?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08080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e6e6e6" w:val="clear"/>
          </w:tcPr>
          <w:p w:rsidR="00000000" w:rsidDel="00000000" w:rsidP="00000000" w:rsidRDefault="00000000" w:rsidRPr="00000000" w14:paraId="00000012">
            <w:pPr>
              <w:spacing w:line="276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014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Assignment Information: </w:t>
            </w:r>
          </w:p>
          <w:p w:rsidR="00000000" w:rsidDel="00000000" w:rsidP="00000000" w:rsidRDefault="00000000" w:rsidRPr="00000000" w14:paraId="00000015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 (PLEASE NOTE CANDIDATE CANNOT START UNTIL FORM I-9 IS COMPLETED)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7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Start Date: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08080"/>
                <w:rtl w:val="0"/>
              </w:rPr>
              <w:t xml:space="preserve">Click here to enter a date.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</w:tcPr>
          <w:p w:rsidR="00000000" w:rsidDel="00000000" w:rsidP="00000000" w:rsidRDefault="00000000" w:rsidRPr="00000000" w14:paraId="00000018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Anticipated End Date: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08080"/>
                <w:rtl w:val="0"/>
              </w:rPr>
              <w:t xml:space="preserve">Click here to enter a date.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9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Job Title: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08080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</w:tcPr>
          <w:p w:rsidR="00000000" w:rsidDel="00000000" w:rsidP="00000000" w:rsidRDefault="00000000" w:rsidRPr="00000000" w14:paraId="0000001B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Work Address: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08080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Is Work Location Outside of the U.S. (Yes/No)?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D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Is this position a Union position (Yes/No)?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08080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If yes, please list the Union: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08080"/>
                <w:rtl w:val="0"/>
              </w:rPr>
              <w:t xml:space="preserve">Click here to enter text.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If no, list Grade Level: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08080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Brief Description of Duties/Work Hours:</w:t>
            </w:r>
          </w:p>
          <w:p w:rsidR="00000000" w:rsidDel="00000000" w:rsidP="00000000" w:rsidRDefault="00000000" w:rsidRPr="00000000" w14:paraId="00000020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808080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Hourly Pay Rate*: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08080"/>
                <w:rtl w:val="0"/>
              </w:rPr>
              <w:t xml:space="preserve">Click here to enter text.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              Reason for Assignment: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08080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e6e6e6" w:val="clear"/>
          </w:tcPr>
          <w:p w:rsidR="00000000" w:rsidDel="00000000" w:rsidP="00000000" w:rsidRDefault="00000000" w:rsidRPr="00000000" w14:paraId="00000023">
            <w:pPr>
              <w:spacing w:line="276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025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Department Information: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7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Department/School Name: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08080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28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Department #: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08080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29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ChartString/SpeedChart Number to Charge: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08080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9260.0" w:type="dxa"/>
              <w:jc w:val="left"/>
              <w:tblLayout w:type="fixed"/>
              <w:tblLook w:val="0400"/>
            </w:tblPr>
            <w:tblGrid>
              <w:gridCol w:w="1700"/>
              <w:gridCol w:w="990"/>
              <w:gridCol w:w="1170"/>
              <w:gridCol w:w="1080"/>
              <w:gridCol w:w="1080"/>
              <w:gridCol w:w="1260"/>
              <w:gridCol w:w="900"/>
              <w:gridCol w:w="1080"/>
              <w:tblGridChange w:id="0">
                <w:tblGrid>
                  <w:gridCol w:w="1700"/>
                  <w:gridCol w:w="990"/>
                  <w:gridCol w:w="1170"/>
                  <w:gridCol w:w="1080"/>
                  <w:gridCol w:w="1080"/>
                  <w:gridCol w:w="1260"/>
                  <w:gridCol w:w="900"/>
                  <w:gridCol w:w="1080"/>
                </w:tblGrid>
              </w:tblGridChange>
            </w:tblGrid>
            <w:tr>
              <w:trPr>
                <w:cantSplit w:val="0"/>
                <w:trHeight w:val="367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</w:tcPr>
                <w:p w:rsidR="00000000" w:rsidDel="00000000" w:rsidP="00000000" w:rsidRDefault="00000000" w:rsidRPr="00000000" w14:paraId="0000002A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Natural Account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0.0" w:type="dxa"/>
                    <w:left w:w="108.0" w:type="dxa"/>
                    <w:bottom w:w="0.0" w:type="dxa"/>
                    <w:right w:w="108.0" w:type="dxa"/>
                  </w:tcMar>
                </w:tcPr>
                <w:p w:rsidR="00000000" w:rsidDel="00000000" w:rsidP="00000000" w:rsidRDefault="00000000" w:rsidRPr="00000000" w14:paraId="0000002B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Project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0" w:val="nil"/>
                    <w:bottom w:color="000000" w:space="0" w:sz="8" w:val="single"/>
                    <w:right w:color="000000" w:space="0" w:sz="8" w:val="single"/>
                  </w:tcBorders>
                  <w:tcMar>
                    <w:top w:w="0.0" w:type="dxa"/>
                    <w:left w:w="108.0" w:type="dxa"/>
                    <w:bottom w:w="0.0" w:type="dxa"/>
                    <w:right w:w="108.0" w:type="dxa"/>
                  </w:tcMar>
                </w:tcPr>
                <w:p w:rsidR="00000000" w:rsidDel="00000000" w:rsidP="00000000" w:rsidRDefault="00000000" w:rsidRPr="00000000" w14:paraId="0000002C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Initiative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0" w:val="nil"/>
                    <w:bottom w:color="000000" w:space="0" w:sz="8" w:val="single"/>
                    <w:right w:color="000000" w:space="0" w:sz="8" w:val="single"/>
                  </w:tcBorders>
                  <w:tcMar>
                    <w:top w:w="0.0" w:type="dxa"/>
                    <w:left w:w="108.0" w:type="dxa"/>
                    <w:bottom w:w="0.0" w:type="dxa"/>
                    <w:right w:w="108.0" w:type="dxa"/>
                  </w:tcMar>
                </w:tcPr>
                <w:p w:rsidR="00000000" w:rsidDel="00000000" w:rsidP="00000000" w:rsidRDefault="00000000" w:rsidRPr="00000000" w14:paraId="0000002D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Bus Unit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0" w:val="nil"/>
                    <w:bottom w:color="000000" w:space="0" w:sz="8" w:val="single"/>
                    <w:right w:color="000000" w:space="0" w:sz="8" w:val="single"/>
                  </w:tcBorders>
                  <w:tcMar>
                    <w:top w:w="0.0" w:type="dxa"/>
                    <w:left w:w="108.0" w:type="dxa"/>
                    <w:bottom w:w="0.0" w:type="dxa"/>
                    <w:right w:w="108.0" w:type="dxa"/>
                  </w:tcMar>
                </w:tcPr>
                <w:p w:rsidR="00000000" w:rsidDel="00000000" w:rsidP="00000000" w:rsidRDefault="00000000" w:rsidRPr="00000000" w14:paraId="0000002E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Dept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0" w:val="nil"/>
                    <w:bottom w:color="000000" w:space="0" w:sz="8" w:val="single"/>
                    <w:right w:color="000000" w:space="0" w:sz="8" w:val="single"/>
                  </w:tcBorders>
                  <w:tcMar>
                    <w:top w:w="0.0" w:type="dxa"/>
                    <w:left w:w="108.0" w:type="dxa"/>
                    <w:bottom w:w="0.0" w:type="dxa"/>
                    <w:right w:w="108.0" w:type="dxa"/>
                  </w:tcMar>
                </w:tcPr>
                <w:p w:rsidR="00000000" w:rsidDel="00000000" w:rsidP="00000000" w:rsidRDefault="00000000" w:rsidRPr="00000000" w14:paraId="0000002F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PC Bus Unit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0" w:val="nil"/>
                    <w:bottom w:color="000000" w:space="0" w:sz="8" w:val="single"/>
                    <w:right w:color="000000" w:space="0" w:sz="8" w:val="single"/>
                  </w:tcBorders>
                  <w:tcMar>
                    <w:top w:w="0.0" w:type="dxa"/>
                    <w:left w:w="108.0" w:type="dxa"/>
                    <w:bottom w:w="0.0" w:type="dxa"/>
                    <w:right w:w="108.0" w:type="dxa"/>
                  </w:tcMar>
                </w:tcPr>
                <w:p w:rsidR="00000000" w:rsidDel="00000000" w:rsidP="00000000" w:rsidRDefault="00000000" w:rsidRPr="00000000" w14:paraId="00000030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Activity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0" w:val="nil"/>
                    <w:bottom w:color="000000" w:space="0" w:sz="8" w:val="single"/>
                    <w:right w:color="000000" w:space="0" w:sz="8" w:val="single"/>
                  </w:tcBorders>
                  <w:tcMar>
                    <w:top w:w="0.0" w:type="dxa"/>
                    <w:left w:w="108.0" w:type="dxa"/>
                    <w:bottom w:w="0.0" w:type="dxa"/>
                    <w:right w:w="108.0" w:type="dxa"/>
                  </w:tcMar>
                </w:tcPr>
                <w:p w:rsidR="00000000" w:rsidDel="00000000" w:rsidP="00000000" w:rsidRDefault="00000000" w:rsidRPr="00000000" w14:paraId="00000031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Segment</w:t>
                  </w:r>
                </w:p>
              </w:tc>
            </w:tr>
            <w:tr>
              <w:trPr>
                <w:cantSplit w:val="0"/>
                <w:trHeight w:val="255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</w:tcPr>
                <w:p w:rsidR="00000000" w:rsidDel="00000000" w:rsidP="00000000" w:rsidRDefault="00000000" w:rsidRPr="00000000" w14:paraId="00000032">
                  <w:pPr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18"/>
                      <w:szCs w:val="18"/>
                      <w:rtl w:val="0"/>
                    </w:rPr>
                    <w:t xml:space="preserve">64600 (temporary help)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0.0" w:type="dxa"/>
                    <w:left w:w="108.0" w:type="dxa"/>
                    <w:bottom w:w="0.0" w:type="dxa"/>
                    <w:right w:w="108.0" w:type="dxa"/>
                  </w:tcMar>
                </w:tcPr>
                <w:p w:rsidR="00000000" w:rsidDel="00000000" w:rsidP="00000000" w:rsidRDefault="00000000" w:rsidRPr="00000000" w14:paraId="00000033">
                  <w:pPr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8" w:val="single"/>
                  </w:tcBorders>
                  <w:tcMar>
                    <w:top w:w="0.0" w:type="dxa"/>
                    <w:left w:w="108.0" w:type="dxa"/>
                    <w:bottom w:w="0.0" w:type="dxa"/>
                    <w:right w:w="108.0" w:type="dxa"/>
                  </w:tcMar>
                </w:tcPr>
                <w:p w:rsidR="00000000" w:rsidDel="00000000" w:rsidP="00000000" w:rsidRDefault="00000000" w:rsidRPr="00000000" w14:paraId="00000034">
                  <w:pPr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8" w:val="single"/>
                  </w:tcBorders>
                  <w:tcMar>
                    <w:top w:w="0.0" w:type="dxa"/>
                    <w:left w:w="108.0" w:type="dxa"/>
                    <w:bottom w:w="0.0" w:type="dxa"/>
                    <w:right w:w="108.0" w:type="dxa"/>
                  </w:tcMar>
                </w:tcPr>
                <w:p w:rsidR="00000000" w:rsidDel="00000000" w:rsidP="00000000" w:rsidRDefault="00000000" w:rsidRPr="00000000" w14:paraId="00000035">
                  <w:pPr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8" w:val="single"/>
                  </w:tcBorders>
                  <w:tcMar>
                    <w:top w:w="0.0" w:type="dxa"/>
                    <w:left w:w="108.0" w:type="dxa"/>
                    <w:bottom w:w="0.0" w:type="dxa"/>
                    <w:right w:w="108.0" w:type="dxa"/>
                  </w:tcMar>
                </w:tcPr>
                <w:p w:rsidR="00000000" w:rsidDel="00000000" w:rsidP="00000000" w:rsidRDefault="00000000" w:rsidRPr="00000000" w14:paraId="00000036">
                  <w:pPr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8" w:val="single"/>
                  </w:tcBorders>
                  <w:tcMar>
                    <w:top w:w="0.0" w:type="dxa"/>
                    <w:left w:w="108.0" w:type="dxa"/>
                    <w:bottom w:w="0.0" w:type="dxa"/>
                    <w:right w:w="108.0" w:type="dxa"/>
                  </w:tcMar>
                </w:tcPr>
                <w:p w:rsidR="00000000" w:rsidDel="00000000" w:rsidP="00000000" w:rsidRDefault="00000000" w:rsidRPr="00000000" w14:paraId="00000037">
                  <w:pPr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8" w:val="single"/>
                  </w:tcBorders>
                  <w:tcMar>
                    <w:top w:w="0.0" w:type="dxa"/>
                    <w:left w:w="108.0" w:type="dxa"/>
                    <w:bottom w:w="0.0" w:type="dxa"/>
                    <w:right w:w="108.0" w:type="dxa"/>
                  </w:tcMar>
                </w:tcPr>
                <w:p w:rsidR="00000000" w:rsidDel="00000000" w:rsidP="00000000" w:rsidRDefault="00000000" w:rsidRPr="00000000" w14:paraId="00000038">
                  <w:pPr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8" w:val="single"/>
                  </w:tcBorders>
                  <w:tcMar>
                    <w:top w:w="0.0" w:type="dxa"/>
                    <w:left w:w="108.0" w:type="dxa"/>
                    <w:bottom w:w="0.0" w:type="dxa"/>
                    <w:right w:w="108.0" w:type="dxa"/>
                  </w:tcMar>
                </w:tcPr>
                <w:p w:rsidR="00000000" w:rsidDel="00000000" w:rsidP="00000000" w:rsidRDefault="00000000" w:rsidRPr="00000000" w14:paraId="00000039">
                  <w:pPr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3A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Supervisor Name: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08080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Supervisor Phone Number: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08080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Timesheet Approvers: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08080"/>
                <w:rtl w:val="0"/>
              </w:rPr>
              <w:t xml:space="preserve">Click here to enter text.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0"/>
                <w:szCs w:val="20"/>
                <w:rtl w:val="0"/>
              </w:rPr>
              <w:t xml:space="preserve">(Please provide a minimum of two timesheet approvers)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after="120"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DAF Approver: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08080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spacing w:after="120" w:lineRule="auto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Please note that candidates will be required to complete new hire paperwork along with Form I-9, Employment Eligibility Verification at the Columbia University Temporary Staffing Office, 3180 Broadway @ 125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 Street, New York, NY  10027, 212.851.1414, Office Hours: 9:30am - 4:30pm, Monday – Friday.  </w:t>
      </w:r>
    </w:p>
    <w:p w:rsidR="00000000" w:rsidDel="00000000" w:rsidP="00000000" w:rsidRDefault="00000000" w:rsidRPr="00000000" w14:paraId="00000040">
      <w:pPr>
        <w:spacing w:after="120" w:lineRule="auto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120" w:lineRule="auto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*Bill Rate is based on a 31% markup over pay rate for all assignments with the EXCEPTION of medical administrative and clinical positions which is a 44.3%.</w:t>
      </w:r>
    </w:p>
    <w:sectPr>
      <w:pgSz w:h="15840" w:w="12240" w:orient="portrait"/>
      <w:pgMar w:bottom="245" w:top="245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