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6A6F9" w14:textId="77777777" w:rsidR="00762A86" w:rsidRPr="00A569B0" w:rsidRDefault="00DF73DE" w:rsidP="004A3801">
      <w:pPr>
        <w:tabs>
          <w:tab w:val="left" w:pos="3660"/>
        </w:tabs>
        <w:spacing w:after="0" w:line="240" w:lineRule="auto"/>
        <w:jc w:val="both"/>
        <w:rPr>
          <w:rFonts w:eastAsia="Times New Roman" w:cstheme="minorHAnsi"/>
        </w:rPr>
      </w:pPr>
      <w:r w:rsidRPr="00A569B0">
        <w:rPr>
          <w:rFonts w:eastAsia="Times New Roman" w:cstheme="minorHAnsi"/>
        </w:rPr>
        <w:tab/>
      </w:r>
    </w:p>
    <w:p w14:paraId="0EA53680" w14:textId="33BDA7D5" w:rsidR="007C05E5" w:rsidRPr="00A569B0" w:rsidRDefault="00DF73DE" w:rsidP="0037341D">
      <w:pPr>
        <w:pStyle w:val="NoSpacing"/>
        <w:rPr>
          <w:rFonts w:cstheme="minorHAnsi"/>
          <w:color w:val="FF0000"/>
        </w:rPr>
      </w:pPr>
      <w:bookmarkStart w:id="0" w:name="_Hlk101974683"/>
      <w:r w:rsidRPr="00A569B0">
        <w:rPr>
          <w:rFonts w:cstheme="minorHAnsi"/>
          <w:color w:val="FF0000"/>
        </w:rPr>
        <w:t xml:space="preserve">Date </w:t>
      </w:r>
    </w:p>
    <w:p w14:paraId="398D737D" w14:textId="77777777" w:rsidR="0037341D" w:rsidRPr="00A569B0" w:rsidRDefault="0037341D" w:rsidP="0037341D">
      <w:pPr>
        <w:pStyle w:val="NoSpacing"/>
        <w:rPr>
          <w:rFonts w:cstheme="minorHAnsi"/>
          <w:color w:val="FF0000"/>
        </w:rPr>
      </w:pPr>
    </w:p>
    <w:p w14:paraId="67D24DBF" w14:textId="42A176AF" w:rsidR="00762A86" w:rsidRPr="00F84374" w:rsidRDefault="00DF73DE" w:rsidP="0037341D">
      <w:pPr>
        <w:pStyle w:val="NoSpacing"/>
        <w:rPr>
          <w:rFonts w:cstheme="minorHAnsi"/>
          <w:color w:val="00B050"/>
        </w:rPr>
      </w:pPr>
      <w:r w:rsidRPr="00F84374">
        <w:rPr>
          <w:rFonts w:cstheme="minorHAnsi"/>
          <w:color w:val="00B050"/>
        </w:rPr>
        <w:t xml:space="preserve">First and Last Name </w:t>
      </w:r>
    </w:p>
    <w:p w14:paraId="09FD8137" w14:textId="150E7D24" w:rsidR="00762A86" w:rsidRPr="00F84374" w:rsidRDefault="00DF73DE" w:rsidP="0037341D">
      <w:pPr>
        <w:pStyle w:val="NoSpacing"/>
        <w:rPr>
          <w:rFonts w:cstheme="minorHAnsi"/>
          <w:color w:val="00B050"/>
        </w:rPr>
      </w:pPr>
      <w:r w:rsidRPr="00F84374">
        <w:rPr>
          <w:rFonts w:cstheme="minorHAnsi"/>
          <w:color w:val="00B050"/>
        </w:rPr>
        <w:t>Address, Apt #</w:t>
      </w:r>
    </w:p>
    <w:p w14:paraId="5D52D2E0" w14:textId="0061FD07" w:rsidR="00762A86" w:rsidRPr="00F84374" w:rsidRDefault="00DF73DE" w:rsidP="0037341D">
      <w:pPr>
        <w:pStyle w:val="NoSpacing"/>
        <w:rPr>
          <w:rFonts w:cstheme="minorHAnsi"/>
          <w:color w:val="00B050"/>
        </w:rPr>
      </w:pPr>
      <w:r w:rsidRPr="00F84374">
        <w:rPr>
          <w:rFonts w:cstheme="minorHAnsi"/>
          <w:color w:val="00B050"/>
        </w:rPr>
        <w:t xml:space="preserve">City, ST, Zip </w:t>
      </w:r>
    </w:p>
    <w:p w14:paraId="02A9272E" w14:textId="77777777" w:rsidR="002579F6" w:rsidRPr="00A569B0" w:rsidRDefault="002579F6" w:rsidP="002579F6">
      <w:pPr>
        <w:spacing w:after="0"/>
        <w:rPr>
          <w:rFonts w:cstheme="minorHAnsi"/>
          <w:color w:val="FF0000"/>
        </w:rPr>
      </w:pPr>
    </w:p>
    <w:p w14:paraId="74CDBF76" w14:textId="3004F2DD" w:rsidR="007C05E5" w:rsidRPr="00A569B0" w:rsidRDefault="00DF73DE" w:rsidP="002579F6">
      <w:pPr>
        <w:rPr>
          <w:rFonts w:cstheme="minorHAnsi"/>
          <w:color w:val="FF0000"/>
        </w:rPr>
      </w:pPr>
      <w:r w:rsidRPr="00A569B0">
        <w:rPr>
          <w:rFonts w:cstheme="minorHAnsi"/>
          <w:color w:val="FF0000"/>
        </w:rPr>
        <w:t xml:space="preserve">Dear </w:t>
      </w:r>
      <w:r w:rsidR="00F84374">
        <w:rPr>
          <w:rFonts w:cstheme="minorHAnsi"/>
          <w:color w:val="FF0000"/>
        </w:rPr>
        <w:t>Student</w:t>
      </w:r>
      <w:r w:rsidR="004476D4" w:rsidRPr="00A569B0">
        <w:rPr>
          <w:rFonts w:cstheme="minorHAnsi"/>
          <w:color w:val="FF0000"/>
        </w:rPr>
        <w:t xml:space="preserve">: </w:t>
      </w:r>
    </w:p>
    <w:bookmarkEnd w:id="0"/>
    <w:p w14:paraId="68A99D74" w14:textId="55F5D81E" w:rsidR="008E2A4D" w:rsidRPr="00A569B0" w:rsidRDefault="00DF73DE" w:rsidP="0037341D">
      <w:pPr>
        <w:pStyle w:val="NoSpacing"/>
        <w:rPr>
          <w:rFonts w:cstheme="minorHAnsi"/>
          <w:color w:val="FF0000"/>
        </w:rPr>
      </w:pPr>
      <w:r w:rsidRPr="00A569B0">
        <w:rPr>
          <w:rFonts w:cstheme="minorHAnsi"/>
        </w:rPr>
        <w:t>You</w:t>
      </w:r>
      <w:r w:rsidR="007C05E5" w:rsidRPr="00A569B0">
        <w:rPr>
          <w:rFonts w:cstheme="minorHAnsi"/>
        </w:rPr>
        <w:t xml:space="preserve"> are being offered </w:t>
      </w:r>
      <w:r w:rsidR="00675D4E" w:rsidRPr="00A569B0">
        <w:rPr>
          <w:rFonts w:cstheme="minorHAnsi"/>
        </w:rPr>
        <w:t xml:space="preserve">a </w:t>
      </w:r>
      <w:r w:rsidR="00357D8E" w:rsidRPr="00A569B0">
        <w:rPr>
          <w:rFonts w:cstheme="minorHAnsi"/>
          <w:color w:val="FF0000"/>
        </w:rPr>
        <w:t>{</w:t>
      </w:r>
      <w:r w:rsidR="00675D4E" w:rsidRPr="00A569B0">
        <w:rPr>
          <w:rFonts w:cstheme="minorHAnsi"/>
          <w:color w:val="FF0000"/>
        </w:rPr>
        <w:t>student</w:t>
      </w:r>
      <w:r w:rsidR="00357D8E" w:rsidRPr="00A569B0">
        <w:rPr>
          <w:rFonts w:cstheme="minorHAnsi"/>
          <w:color w:val="FF0000"/>
        </w:rPr>
        <w:t>}</w:t>
      </w:r>
      <w:r w:rsidR="00675D4E" w:rsidRPr="00A569B0">
        <w:rPr>
          <w:rFonts w:cstheme="minorHAnsi"/>
          <w:color w:val="FF0000"/>
        </w:rPr>
        <w:t xml:space="preserve"> </w:t>
      </w:r>
      <w:r w:rsidR="00675D4E" w:rsidRPr="00A569B0">
        <w:rPr>
          <w:rFonts w:cstheme="minorHAnsi"/>
        </w:rPr>
        <w:t>casual</w:t>
      </w:r>
      <w:r w:rsidR="007C05E5" w:rsidRPr="00A569B0">
        <w:rPr>
          <w:rFonts w:cstheme="minorHAnsi"/>
          <w:color w:val="FF0000"/>
        </w:rPr>
        <w:t xml:space="preserve"> </w:t>
      </w:r>
      <w:r w:rsidR="007C05E5" w:rsidRPr="00A569B0">
        <w:rPr>
          <w:rFonts w:cstheme="minorHAnsi"/>
        </w:rPr>
        <w:t>position of</w:t>
      </w:r>
      <w:r w:rsidR="007C05E5" w:rsidRPr="00A569B0">
        <w:rPr>
          <w:rFonts w:cstheme="minorHAnsi"/>
          <w:color w:val="FF0000"/>
        </w:rPr>
        <w:t xml:space="preserve"> </w:t>
      </w:r>
      <w:r w:rsidR="004476D4" w:rsidRPr="00A569B0">
        <w:rPr>
          <w:rFonts w:cstheme="minorHAnsi"/>
          <w:color w:val="FF0000"/>
        </w:rPr>
        <w:t xml:space="preserve">(Job Title) </w:t>
      </w:r>
      <w:r w:rsidR="004476D4" w:rsidRPr="00A569B0">
        <w:rPr>
          <w:rFonts w:cstheme="minorHAnsi"/>
        </w:rPr>
        <w:t>within</w:t>
      </w:r>
      <w:r w:rsidR="007C05E5" w:rsidRPr="00A569B0">
        <w:rPr>
          <w:rFonts w:cstheme="minorHAnsi"/>
        </w:rPr>
        <w:t xml:space="preserve"> </w:t>
      </w:r>
      <w:r w:rsidR="004476D4" w:rsidRPr="00A569B0">
        <w:rPr>
          <w:rFonts w:cstheme="minorHAnsi"/>
          <w:color w:val="FF0000"/>
        </w:rPr>
        <w:t>(Department)</w:t>
      </w:r>
      <w:r w:rsidR="004476D4" w:rsidRPr="00A569B0">
        <w:rPr>
          <w:rFonts w:cstheme="minorHAnsi"/>
        </w:rPr>
        <w:t>,</w:t>
      </w:r>
      <w:r w:rsidR="004476D4" w:rsidRPr="00A569B0">
        <w:rPr>
          <w:rFonts w:cstheme="minorHAnsi"/>
          <w:color w:val="FF0000"/>
        </w:rPr>
        <w:t xml:space="preserve"> </w:t>
      </w:r>
      <w:r w:rsidR="004476D4" w:rsidRPr="00A569B0">
        <w:rPr>
          <w:rFonts w:cstheme="minorHAnsi"/>
        </w:rPr>
        <w:t>beginning</w:t>
      </w:r>
      <w:r w:rsidR="007C05E5" w:rsidRPr="00A569B0">
        <w:rPr>
          <w:rFonts w:cstheme="minorHAnsi"/>
        </w:rPr>
        <w:t xml:space="preserve"> on </w:t>
      </w:r>
      <w:r w:rsidR="004476D4" w:rsidRPr="00A569B0">
        <w:rPr>
          <w:rFonts w:cstheme="minorHAnsi"/>
        </w:rPr>
        <w:t>(</w:t>
      </w:r>
      <w:r w:rsidR="004476D4" w:rsidRPr="00A569B0">
        <w:rPr>
          <w:rFonts w:cstheme="minorHAnsi"/>
          <w:color w:val="FF0000"/>
        </w:rPr>
        <w:t>Start Date</w:t>
      </w:r>
      <w:r w:rsidR="004476D4" w:rsidRPr="00A569B0">
        <w:rPr>
          <w:rFonts w:cstheme="minorHAnsi"/>
        </w:rPr>
        <w:t>)</w:t>
      </w:r>
      <w:r w:rsidR="007C05E5" w:rsidRPr="00A569B0">
        <w:rPr>
          <w:rFonts w:cstheme="minorHAnsi"/>
        </w:rPr>
        <w:t xml:space="preserve"> or such other date as mutually agreed upon in writing. </w:t>
      </w:r>
      <w:r w:rsidRPr="00A569B0">
        <w:rPr>
          <w:rFonts w:cstheme="minorHAnsi"/>
        </w:rPr>
        <w:t>Please review all of the information below before accepting this offer.</w:t>
      </w:r>
      <w:r w:rsidR="004D58D7" w:rsidRPr="00A569B0">
        <w:rPr>
          <w:rFonts w:cstheme="minorHAnsi"/>
        </w:rPr>
        <w:t xml:space="preserve">  </w:t>
      </w:r>
      <w:r w:rsidR="00650BD6" w:rsidRPr="00A569B0">
        <w:rPr>
          <w:rFonts w:cstheme="minorHAnsi"/>
        </w:rPr>
        <w:t>{</w:t>
      </w:r>
      <w:r w:rsidR="004D58D7" w:rsidRPr="00A569B0">
        <w:rPr>
          <w:rFonts w:cstheme="minorHAnsi"/>
          <w:color w:val="FF0000"/>
        </w:rPr>
        <w:t>This is a grant-funded role.</w:t>
      </w:r>
      <w:r w:rsidR="00650BD6" w:rsidRPr="00A569B0">
        <w:rPr>
          <w:rFonts w:cstheme="minorHAnsi"/>
          <w:color w:val="FF0000"/>
        </w:rPr>
        <w:t>}</w:t>
      </w:r>
      <w:r w:rsidR="00F07265" w:rsidRPr="00A569B0">
        <w:rPr>
          <w:rFonts w:cstheme="minorHAnsi"/>
          <w:color w:val="FF0000"/>
        </w:rPr>
        <w:t xml:space="preserve"> </w:t>
      </w:r>
    </w:p>
    <w:p w14:paraId="657C4615" w14:textId="0787CF3C" w:rsidR="00AA23E3" w:rsidRDefault="00AA23E3" w:rsidP="0037341D">
      <w:pPr>
        <w:pStyle w:val="NoSpacing"/>
        <w:rPr>
          <w:rFonts w:cstheme="minorHAnsi"/>
          <w:color w:val="FF0000"/>
        </w:rPr>
      </w:pPr>
    </w:p>
    <w:p w14:paraId="0473A895" w14:textId="5A2ABC71" w:rsidR="00C0031C" w:rsidRPr="00C0031C" w:rsidRDefault="00C0031C" w:rsidP="00C0031C">
      <w:pPr>
        <w:pStyle w:val="NoSpacing"/>
        <w:rPr>
          <w:rFonts w:cstheme="minorHAnsi"/>
          <w:color w:val="FF0000"/>
        </w:rPr>
      </w:pPr>
      <w:r w:rsidRPr="00C0031C">
        <w:rPr>
          <w:rFonts w:cstheme="minorHAnsi"/>
          <w:color w:val="FF0000"/>
        </w:rPr>
        <w:t xml:space="preserve">Supervisor: </w:t>
      </w:r>
      <w:r>
        <w:rPr>
          <w:rFonts w:cstheme="minorHAnsi"/>
          <w:color w:val="FF0000"/>
        </w:rPr>
        <w:t>&lt;&gt;</w:t>
      </w:r>
    </w:p>
    <w:p w14:paraId="6417118D" w14:textId="3A6E0589" w:rsidR="00C0031C" w:rsidRDefault="00C0031C" w:rsidP="00C0031C">
      <w:pPr>
        <w:pStyle w:val="NoSpacing"/>
        <w:rPr>
          <w:rFonts w:cstheme="minorHAnsi"/>
          <w:color w:val="FF0000"/>
        </w:rPr>
      </w:pPr>
      <w:r w:rsidRPr="00C0031C">
        <w:rPr>
          <w:rFonts w:cstheme="minorHAnsi"/>
          <w:color w:val="FF0000"/>
        </w:rPr>
        <w:t xml:space="preserve">Course: </w:t>
      </w:r>
      <w:r>
        <w:rPr>
          <w:rFonts w:cstheme="minorHAnsi"/>
          <w:color w:val="FF0000"/>
        </w:rPr>
        <w:t>&lt;&gt;</w:t>
      </w:r>
    </w:p>
    <w:p w14:paraId="46E80711" w14:textId="77777777" w:rsidR="00C0031C" w:rsidRPr="00C0031C" w:rsidRDefault="00C0031C" w:rsidP="00C0031C">
      <w:pPr>
        <w:pStyle w:val="NoSpacing"/>
        <w:rPr>
          <w:rFonts w:cstheme="minorHAnsi"/>
          <w:color w:val="FF0000"/>
        </w:rPr>
      </w:pPr>
    </w:p>
    <w:p w14:paraId="64093B9E" w14:textId="5096CF69" w:rsidR="00C0031C" w:rsidRPr="0088589A" w:rsidRDefault="00C0031C" w:rsidP="00C0031C">
      <w:pPr>
        <w:pStyle w:val="NoSpacing"/>
        <w:rPr>
          <w:rFonts w:cstheme="minorHAnsi"/>
        </w:rPr>
      </w:pPr>
      <w:r w:rsidRPr="00F84374">
        <w:rPr>
          <w:rFonts w:cstheme="minorHAnsi"/>
        </w:rPr>
        <w:t xml:space="preserve">Expected Hours: As a Course Assistant, you are expected to work on average, 8-10 hours per week, for 17 weeks during the </w:t>
      </w:r>
      <w:r w:rsidRPr="00F84374">
        <w:rPr>
          <w:rFonts w:cstheme="minorHAnsi"/>
          <w:color w:val="FF0000"/>
        </w:rPr>
        <w:t>&lt;&gt; semester</w:t>
      </w:r>
      <w:r w:rsidRPr="00F84374">
        <w:rPr>
          <w:rFonts w:cstheme="minorHAnsi"/>
        </w:rPr>
        <w:t>. Hours worked above the anticipated 10 hours per week must be approved in advance, in writing, by your faculty supervisor.</w:t>
      </w:r>
      <w:r w:rsidR="001D4002">
        <w:rPr>
          <w:rFonts w:cstheme="minorHAnsi"/>
        </w:rPr>
        <w:t xml:space="preserve">  </w:t>
      </w:r>
      <w:r w:rsidR="001D4002" w:rsidRPr="0088589A">
        <w:rPr>
          <w:rFonts w:cstheme="minorHAnsi"/>
        </w:rPr>
        <w:t xml:space="preserve">There may be some variation from week to week based on the tasks and responsibilities you will be given by your supervisor.  </w:t>
      </w:r>
    </w:p>
    <w:p w14:paraId="6DBCDA1E" w14:textId="77777777" w:rsidR="00C0031C" w:rsidRPr="00C0031C" w:rsidRDefault="00C0031C" w:rsidP="00C0031C">
      <w:pPr>
        <w:pStyle w:val="NoSpacing"/>
        <w:rPr>
          <w:rFonts w:cstheme="minorHAnsi"/>
          <w:color w:val="FF0000"/>
        </w:rPr>
      </w:pPr>
    </w:p>
    <w:p w14:paraId="0025E387" w14:textId="4552C6E6" w:rsidR="00C0031C" w:rsidRPr="00F84374" w:rsidRDefault="00C0031C" w:rsidP="00C0031C">
      <w:pPr>
        <w:pStyle w:val="NoSpacing"/>
        <w:rPr>
          <w:rFonts w:cstheme="minorHAnsi"/>
        </w:rPr>
      </w:pPr>
      <w:r w:rsidRPr="00F84374">
        <w:rPr>
          <w:rFonts w:cstheme="minorHAnsi"/>
        </w:rPr>
        <w:t>Submitting Timesheets: Please read and follow the instructions on how to submit your Timesheets in TLAM. Your electronic timesheets are due no later than 2PM on the second Friday of the current pay period per this Timesheet Schedule.</w:t>
      </w:r>
    </w:p>
    <w:p w14:paraId="29A0591F" w14:textId="77777777" w:rsidR="00C0031C" w:rsidRPr="00A569B0" w:rsidRDefault="00C0031C" w:rsidP="0037341D">
      <w:pPr>
        <w:pStyle w:val="NoSpacing"/>
        <w:rPr>
          <w:rFonts w:cstheme="minorHAnsi"/>
          <w:color w:val="FF0000"/>
        </w:rPr>
      </w:pPr>
    </w:p>
    <w:p w14:paraId="1E6167C3" w14:textId="75870CCF" w:rsidR="00650BD6" w:rsidRPr="00A569B0" w:rsidRDefault="00650BD6" w:rsidP="00650BD6">
      <w:pPr>
        <w:spacing w:after="0" w:line="240" w:lineRule="auto"/>
        <w:rPr>
          <w:rFonts w:cstheme="minorHAnsi"/>
        </w:rPr>
      </w:pPr>
      <w:r w:rsidRPr="00A569B0">
        <w:rPr>
          <w:rFonts w:cstheme="minorHAnsi"/>
        </w:rPr>
        <w:t xml:space="preserve">Your hourly rate is </w:t>
      </w:r>
      <w:r w:rsidRPr="00A569B0">
        <w:rPr>
          <w:rFonts w:cstheme="minorHAnsi"/>
          <w:color w:val="FF0000"/>
        </w:rPr>
        <w:t xml:space="preserve">$hourly rate </w:t>
      </w:r>
      <w:r w:rsidRPr="00A569B0">
        <w:rPr>
          <w:rFonts w:cstheme="minorHAnsi"/>
        </w:rPr>
        <w:t xml:space="preserve">with an overtime rate of </w:t>
      </w:r>
      <w:r w:rsidRPr="00A569B0">
        <w:rPr>
          <w:rFonts w:cstheme="minorHAnsi"/>
          <w:color w:val="FF0000"/>
        </w:rPr>
        <w:t xml:space="preserve">$overtime hourly rate </w:t>
      </w:r>
      <w:r w:rsidRPr="00A569B0">
        <w:rPr>
          <w:rFonts w:cstheme="minorHAnsi"/>
        </w:rPr>
        <w:t xml:space="preserve">paid on a bi-weekly basis. </w:t>
      </w:r>
      <w:r w:rsidR="00A569B0" w:rsidRPr="00A569B0">
        <w:rPr>
          <w:rFonts w:cstheme="minorHAnsi"/>
        </w:rPr>
        <w:t xml:space="preserve">The University’s payroll calendar can be found at </w:t>
      </w:r>
      <w:hyperlink r:id="rId8" w:history="1">
        <w:r w:rsidR="00A569B0" w:rsidRPr="00A569B0">
          <w:rPr>
            <w:rStyle w:val="Hyperlink"/>
            <w:rFonts w:cstheme="minorHAnsi"/>
          </w:rPr>
          <w:t>https://humanresources.columbia.edu/content/payroll-calendars</w:t>
        </w:r>
      </w:hyperlink>
      <w:r w:rsidR="00A569B0" w:rsidRPr="00A569B0">
        <w:rPr>
          <w:rFonts w:cstheme="minorHAnsi"/>
        </w:rPr>
        <w:t xml:space="preserve">. </w:t>
      </w:r>
    </w:p>
    <w:p w14:paraId="4D6B4CA8" w14:textId="77777777" w:rsidR="00AA23E3" w:rsidRPr="00A569B0" w:rsidRDefault="00AA23E3" w:rsidP="00AA23E3">
      <w:pPr>
        <w:pStyle w:val="NoSpacing"/>
        <w:rPr>
          <w:rFonts w:cstheme="minorHAnsi"/>
        </w:rPr>
      </w:pPr>
    </w:p>
    <w:p w14:paraId="029F56DD" w14:textId="77777777" w:rsidR="00892AE2" w:rsidRPr="00A569B0" w:rsidRDefault="00892AE2" w:rsidP="00892AE2">
      <w:pPr>
        <w:pBdr>
          <w:bottom w:val="single" w:sz="4" w:space="1" w:color="auto"/>
        </w:pBdr>
        <w:spacing w:after="0" w:line="240" w:lineRule="auto"/>
        <w:rPr>
          <w:rFonts w:eastAsia="Times New Roman" w:cstheme="minorHAnsi"/>
        </w:rPr>
      </w:pPr>
    </w:p>
    <w:p w14:paraId="35D40F3D" w14:textId="6F4E7C3A" w:rsidR="00892AE2" w:rsidRPr="00A569B0" w:rsidRDefault="00892AE2" w:rsidP="00892AE2">
      <w:pPr>
        <w:spacing w:after="0" w:line="240" w:lineRule="auto"/>
        <w:rPr>
          <w:rFonts w:eastAsia="Times New Roman" w:cstheme="minorHAnsi"/>
        </w:rPr>
      </w:pPr>
    </w:p>
    <w:p w14:paraId="3100A153" w14:textId="42603D13" w:rsidR="00E8232C" w:rsidRPr="00A569B0" w:rsidRDefault="00DF73DE" w:rsidP="00EC3C2B">
      <w:pPr>
        <w:shd w:val="clear" w:color="auto" w:fill="F2F2F2" w:themeFill="background1" w:themeFillShade="F2"/>
        <w:spacing w:after="0" w:line="240" w:lineRule="auto"/>
        <w:rPr>
          <w:rFonts w:eastAsia="Times New Roman" w:cstheme="minorHAnsi"/>
          <w:b/>
          <w:bCs/>
        </w:rPr>
      </w:pPr>
      <w:r w:rsidRPr="00A569B0">
        <w:rPr>
          <w:rFonts w:eastAsia="Times New Roman" w:cstheme="minorHAnsi"/>
          <w:b/>
          <w:bCs/>
        </w:rPr>
        <w:t>Notice to Casual Employees</w:t>
      </w:r>
    </w:p>
    <w:p w14:paraId="0113D574" w14:textId="77777777" w:rsidR="00EC3C2B" w:rsidRPr="00A569B0" w:rsidRDefault="00EC3C2B" w:rsidP="00EC3C2B">
      <w:pPr>
        <w:shd w:val="clear" w:color="auto" w:fill="F2F2F2" w:themeFill="background1" w:themeFillShade="F2"/>
        <w:spacing w:after="0" w:line="240" w:lineRule="auto"/>
        <w:rPr>
          <w:rFonts w:eastAsia="Times New Roman" w:cstheme="minorHAnsi"/>
          <w:b/>
          <w:bCs/>
        </w:rPr>
      </w:pPr>
    </w:p>
    <w:p w14:paraId="40549CBF" w14:textId="41D951B4" w:rsidR="00E8232C" w:rsidRPr="00A569B0" w:rsidRDefault="00E8232C" w:rsidP="00892AE2">
      <w:pPr>
        <w:spacing w:after="0" w:line="240" w:lineRule="auto"/>
        <w:rPr>
          <w:rFonts w:eastAsia="Times New Roman" w:cstheme="minorHAnsi"/>
        </w:rPr>
      </w:pPr>
    </w:p>
    <w:p w14:paraId="2DF3D599" w14:textId="77777777" w:rsidR="00C50F54" w:rsidRPr="0088589A" w:rsidRDefault="007C399A" w:rsidP="00C50F54">
      <w:pPr>
        <w:spacing w:after="0" w:line="240" w:lineRule="auto"/>
        <w:rPr>
          <w:rFonts w:eastAsia="Times New Roman" w:cstheme="minorHAnsi"/>
        </w:rPr>
      </w:pPr>
      <w:r w:rsidRPr="00A569B0">
        <w:rPr>
          <w:rFonts w:eastAsia="Times New Roman" w:cstheme="minorHAnsi"/>
        </w:rPr>
        <w:t>Student casual employees, those enrolled half-time or more at Columbia University, Barnard College or Teachers College, may not exceed 20 hours per week across all positions during the academic year (fall and spring semesters).</w:t>
      </w:r>
      <w:r w:rsidR="00C50F54">
        <w:rPr>
          <w:rFonts w:eastAsia="Times New Roman" w:cstheme="minorHAnsi"/>
        </w:rPr>
        <w:t xml:space="preserve">  </w:t>
      </w:r>
      <w:r w:rsidR="00C50F54" w:rsidRPr="0088589A">
        <w:rPr>
          <w:rFonts w:eastAsia="Times New Roman" w:cstheme="minorHAnsi"/>
        </w:rPr>
        <w:t>Please notify your current hiring department before accepting another position at the university.</w:t>
      </w:r>
    </w:p>
    <w:p w14:paraId="63F94AEC" w14:textId="7E5617C9" w:rsidR="007C399A" w:rsidRPr="0088589A" w:rsidRDefault="007C399A" w:rsidP="007C399A">
      <w:pPr>
        <w:spacing w:after="0" w:line="240" w:lineRule="auto"/>
        <w:rPr>
          <w:rFonts w:eastAsia="Times New Roman" w:cstheme="minorHAnsi"/>
        </w:rPr>
      </w:pPr>
    </w:p>
    <w:p w14:paraId="6DBC348C" w14:textId="77777777" w:rsidR="007C399A" w:rsidRPr="00A569B0" w:rsidRDefault="007C399A" w:rsidP="007C399A">
      <w:pPr>
        <w:spacing w:after="0" w:line="240" w:lineRule="auto"/>
        <w:rPr>
          <w:rFonts w:eastAsia="Times New Roman" w:cstheme="minorHAnsi"/>
        </w:rPr>
      </w:pPr>
    </w:p>
    <w:p w14:paraId="6838BF84" w14:textId="77777777" w:rsidR="007C399A" w:rsidRPr="00A569B0" w:rsidRDefault="007C399A" w:rsidP="007C399A">
      <w:pPr>
        <w:spacing w:after="0" w:line="240" w:lineRule="auto"/>
        <w:rPr>
          <w:rFonts w:eastAsia="Times New Roman" w:cstheme="minorHAnsi"/>
          <w:b/>
          <w:bCs/>
        </w:rPr>
      </w:pPr>
      <w:r w:rsidRPr="00A569B0">
        <w:rPr>
          <w:rFonts w:eastAsia="Times New Roman" w:cstheme="minorHAnsi"/>
        </w:rPr>
        <w:t>Non-student casual employees are limited to one job for a maximum of 560 hours or 4 months from initial hire date, whichever comes first, in a 12-month period with limited exceptions.</w:t>
      </w:r>
    </w:p>
    <w:p w14:paraId="77D48BAD" w14:textId="77777777" w:rsidR="00E8232C" w:rsidRPr="00A569B0" w:rsidRDefault="00E8232C" w:rsidP="00E8232C">
      <w:pPr>
        <w:spacing w:after="0" w:line="240" w:lineRule="auto"/>
        <w:rPr>
          <w:rFonts w:eastAsia="Times New Roman" w:cstheme="minorHAnsi"/>
          <w:b/>
          <w:bCs/>
        </w:rPr>
      </w:pPr>
    </w:p>
    <w:p w14:paraId="2FFF6531" w14:textId="16873C2D" w:rsidR="00E8232C" w:rsidRPr="00A569B0" w:rsidRDefault="00DF73DE" w:rsidP="00E8232C">
      <w:pPr>
        <w:spacing w:after="0" w:line="240" w:lineRule="auto"/>
        <w:rPr>
          <w:rFonts w:eastAsia="Times New Roman" w:cstheme="minorHAnsi"/>
        </w:rPr>
      </w:pPr>
      <w:r w:rsidRPr="00A569B0">
        <w:rPr>
          <w:rFonts w:eastAsia="Times New Roman" w:cstheme="minorHAnsi"/>
        </w:rPr>
        <w:t xml:space="preserve">Casual employees are not eligible to participate in the Columbia University employee benefits programs, except for the Voluntary Retirement Savings Program (VRSP). To learn more about VRSP benefits, visit the </w:t>
      </w:r>
      <w:r w:rsidRPr="00A569B0">
        <w:rPr>
          <w:rFonts w:eastAsia="Times New Roman" w:cstheme="minorHAnsi"/>
        </w:rPr>
        <w:lastRenderedPageBreak/>
        <w:t>Human Resources website at https://humanresources.columbia.edu/retirement and click on the student employees tab.</w:t>
      </w:r>
    </w:p>
    <w:p w14:paraId="3DDF2AFB" w14:textId="77777777" w:rsidR="00E8232C" w:rsidRPr="00A569B0" w:rsidRDefault="00E8232C" w:rsidP="00E8232C">
      <w:pPr>
        <w:spacing w:after="0" w:line="240" w:lineRule="auto"/>
        <w:rPr>
          <w:rFonts w:eastAsia="Times New Roman" w:cstheme="minorHAnsi"/>
        </w:rPr>
      </w:pPr>
    </w:p>
    <w:p w14:paraId="73D9CE42" w14:textId="4DC8E70D" w:rsidR="00E8232C" w:rsidRPr="00A569B0" w:rsidRDefault="00DF73DE" w:rsidP="00E8232C">
      <w:pPr>
        <w:spacing w:after="0" w:line="240" w:lineRule="auto"/>
        <w:rPr>
          <w:rFonts w:eastAsia="Times New Roman" w:cstheme="minorHAnsi"/>
        </w:rPr>
      </w:pPr>
      <w:r w:rsidRPr="00A569B0">
        <w:rPr>
          <w:rFonts w:eastAsia="Times New Roman" w:cstheme="minorHAnsi"/>
        </w:rPr>
        <w:t xml:space="preserve">As a condition of your employment, please review the Important Compliance Information (which includes the I-9/Employment Eligibility Verification process, and other compliance information) attached to </w:t>
      </w:r>
      <w:r w:rsidR="004D58D7" w:rsidRPr="00A569B0">
        <w:rPr>
          <w:rFonts w:eastAsia="Times New Roman" w:cstheme="minorHAnsi"/>
        </w:rPr>
        <w:t>this letter</w:t>
      </w:r>
      <w:r w:rsidRPr="00A569B0">
        <w:rPr>
          <w:rFonts w:eastAsia="Times New Roman" w:cstheme="minorHAnsi"/>
        </w:rPr>
        <w:t xml:space="preserve">. Please also note that all personnel working in a hospital or other settings covered by Article 28 of the New York State Public Health Law </w:t>
      </w:r>
      <w:r w:rsidR="004D58D7" w:rsidRPr="00A569B0">
        <w:rPr>
          <w:rFonts w:eastAsia="Times New Roman" w:cstheme="minorHAnsi"/>
        </w:rPr>
        <w:t xml:space="preserve">are subject to vaccination requirements, </w:t>
      </w:r>
      <w:r w:rsidRPr="00A569B0">
        <w:rPr>
          <w:rFonts w:eastAsia="Times New Roman" w:cstheme="minorHAnsi"/>
        </w:rPr>
        <w:t>absent an approved medical exemption.</w:t>
      </w:r>
    </w:p>
    <w:p w14:paraId="05CAA26E" w14:textId="77777777" w:rsidR="00E8232C" w:rsidRPr="00A569B0" w:rsidRDefault="00E8232C" w:rsidP="00E8232C">
      <w:pPr>
        <w:spacing w:after="0" w:line="240" w:lineRule="auto"/>
        <w:rPr>
          <w:rFonts w:eastAsia="Times New Roman" w:cstheme="minorHAnsi"/>
        </w:rPr>
      </w:pPr>
    </w:p>
    <w:p w14:paraId="49C61187" w14:textId="5D1C3D73" w:rsidR="00E8232C" w:rsidRPr="00A569B0" w:rsidRDefault="00DF73DE" w:rsidP="00A643CF">
      <w:pPr>
        <w:rPr>
          <w:rFonts w:eastAsia="Times New Roman" w:cstheme="minorHAnsi"/>
        </w:rPr>
      </w:pPr>
      <w:r w:rsidRPr="00A569B0">
        <w:rPr>
          <w:rFonts w:cstheme="minorHAnsi"/>
        </w:rPr>
        <w:t xml:space="preserve">Your employment with Columbia University is “at will,” which means that either you or Columbia University may terminate your employment at any time for any or no reason. </w:t>
      </w:r>
      <w:r w:rsidRPr="00A569B0">
        <w:rPr>
          <w:rFonts w:eastAsia="Times New Roman" w:cstheme="minorHAnsi"/>
        </w:rPr>
        <w:t xml:space="preserve">There is no guarantee of your continued employment, or of employment for any specific duration, regardless of any other oral or written statement by any Columbia University Officer or representative. </w:t>
      </w:r>
    </w:p>
    <w:p w14:paraId="2E0FBE0A" w14:textId="77777777" w:rsidR="00DF0E2B" w:rsidRPr="0088589A" w:rsidRDefault="00DF73DE" w:rsidP="00DF0E2B">
      <w:pPr>
        <w:rPr>
          <w:rFonts w:ascii="Calibri" w:eastAsia="Calibri" w:hAnsi="Calibri" w:cs="Calibri"/>
        </w:rPr>
      </w:pPr>
      <w:bookmarkStart w:id="1" w:name="_Hlk102373927"/>
      <w:r w:rsidRPr="00A569B0">
        <w:rPr>
          <w:rFonts w:cstheme="minorHAnsi"/>
        </w:rPr>
        <w:t>After reading the additional information on the following pages, if you understand these terms and accept our offer of employment, please</w:t>
      </w:r>
      <w:r w:rsidR="00D8735D" w:rsidRPr="00A569B0">
        <w:rPr>
          <w:rFonts w:cstheme="minorHAnsi"/>
        </w:rPr>
        <w:t xml:space="preserve"> </w:t>
      </w:r>
      <w:r w:rsidRPr="00A569B0">
        <w:rPr>
          <w:rFonts w:cstheme="minorHAnsi"/>
        </w:rPr>
        <w:t>sign and return a copy of this letter</w:t>
      </w:r>
      <w:r w:rsidRPr="00DF0E2B">
        <w:rPr>
          <w:rFonts w:cstheme="minorHAnsi"/>
          <w:color w:val="ED7D31" w:themeColor="accent2"/>
        </w:rPr>
        <w:t>.</w:t>
      </w:r>
      <w:r w:rsidR="00C0031C" w:rsidRPr="00DF0E2B">
        <w:rPr>
          <w:rFonts w:cstheme="minorHAnsi"/>
          <w:color w:val="ED7D31" w:themeColor="accent2"/>
        </w:rPr>
        <w:t xml:space="preserve"> </w:t>
      </w:r>
      <w:bookmarkEnd w:id="1"/>
      <w:r w:rsidR="00DF0E2B" w:rsidRPr="0088589A">
        <w:rPr>
          <w:rFonts w:ascii="Calibri" w:eastAsia="Calibri" w:hAnsi="Calibri" w:cs="Calibri"/>
          <w:i/>
          <w:highlight w:val="white"/>
        </w:rPr>
        <w:t>Please note that we cannot process your hire and, therefore, your compensation until you have returned all the required hiring paperwork, have a completed I-9 on file, and if applicable, have submitted a copy of the Social Security Number application receipt.</w:t>
      </w:r>
    </w:p>
    <w:p w14:paraId="267DE45E" w14:textId="2CFA4925" w:rsidR="0037341D" w:rsidRPr="00A569B0" w:rsidRDefault="0037341D" w:rsidP="0037341D">
      <w:pPr>
        <w:pStyle w:val="NoSpacing"/>
        <w:rPr>
          <w:rFonts w:eastAsia="Times New Roman" w:cstheme="minorHAnsi"/>
        </w:rPr>
      </w:pPr>
    </w:p>
    <w:p w14:paraId="69B708D3" w14:textId="371C532F" w:rsidR="00452401" w:rsidRPr="00A569B0" w:rsidRDefault="00DF73DE" w:rsidP="0037341D">
      <w:pPr>
        <w:pStyle w:val="NoSpacing"/>
        <w:rPr>
          <w:rFonts w:eastAsia="Times New Roman" w:cstheme="minorHAnsi"/>
        </w:rPr>
      </w:pPr>
      <w:r w:rsidRPr="00A569B0">
        <w:rPr>
          <w:rFonts w:eastAsia="Times New Roman" w:cstheme="minorHAnsi"/>
        </w:rPr>
        <w:t>Sincerely,</w:t>
      </w:r>
    </w:p>
    <w:p w14:paraId="54B002C5" w14:textId="7F673174" w:rsidR="004476D4" w:rsidRPr="00A569B0" w:rsidRDefault="004476D4" w:rsidP="0037341D">
      <w:pPr>
        <w:pStyle w:val="NoSpacing"/>
        <w:rPr>
          <w:rFonts w:eastAsia="Times New Roman" w:cstheme="minorHAnsi"/>
        </w:rPr>
      </w:pPr>
    </w:p>
    <w:p w14:paraId="34E132F1" w14:textId="77777777" w:rsidR="004476D4" w:rsidRPr="00A569B0" w:rsidRDefault="004476D4" w:rsidP="0037341D">
      <w:pPr>
        <w:pStyle w:val="NoSpacing"/>
        <w:rPr>
          <w:rFonts w:eastAsia="Times New Roman" w:cstheme="minorHAnsi"/>
        </w:rPr>
      </w:pPr>
    </w:p>
    <w:p w14:paraId="3343736E" w14:textId="2D719F20" w:rsidR="00973679" w:rsidRPr="00A569B0" w:rsidRDefault="00DF73DE" w:rsidP="0037341D">
      <w:pPr>
        <w:pStyle w:val="NoSpacing"/>
        <w:rPr>
          <w:rFonts w:eastAsia="Times New Roman" w:cstheme="minorHAnsi"/>
          <w:color w:val="FF0000"/>
        </w:rPr>
      </w:pPr>
      <w:r w:rsidRPr="00A569B0">
        <w:rPr>
          <w:rFonts w:eastAsia="Times New Roman" w:cstheme="minorHAnsi"/>
          <w:color w:val="FF0000"/>
        </w:rPr>
        <w:t xml:space="preserve">Supervisor First and Last Name </w:t>
      </w:r>
    </w:p>
    <w:p w14:paraId="7AF25940" w14:textId="74C5A45E" w:rsidR="004476D4" w:rsidRPr="00A569B0" w:rsidRDefault="00DF73DE" w:rsidP="0037341D">
      <w:pPr>
        <w:pStyle w:val="NoSpacing"/>
        <w:rPr>
          <w:rFonts w:eastAsia="Times New Roman" w:cstheme="minorHAnsi"/>
          <w:color w:val="FF0000"/>
        </w:rPr>
      </w:pPr>
      <w:r w:rsidRPr="00A569B0">
        <w:rPr>
          <w:rFonts w:eastAsia="Times New Roman" w:cstheme="minorHAnsi"/>
          <w:color w:val="FF0000"/>
        </w:rPr>
        <w:t xml:space="preserve">Supervisor Title </w:t>
      </w:r>
    </w:p>
    <w:p w14:paraId="5D3F97B1" w14:textId="6BAB50B8" w:rsidR="00D8735D" w:rsidRPr="00A569B0" w:rsidRDefault="00D8735D" w:rsidP="0037341D">
      <w:pPr>
        <w:pStyle w:val="NoSpacing"/>
        <w:rPr>
          <w:rFonts w:eastAsia="Times New Roman" w:cstheme="minorHAnsi"/>
          <w:color w:val="FF0000"/>
        </w:rPr>
      </w:pPr>
    </w:p>
    <w:p w14:paraId="5DBEAA07" w14:textId="77777777" w:rsidR="009A1475" w:rsidRPr="00A569B0" w:rsidRDefault="009A1475" w:rsidP="009A1475">
      <w:pPr>
        <w:pStyle w:val="NoSpacing"/>
        <w:rPr>
          <w:rFonts w:eastAsia="Times New Roman" w:cstheme="minorHAnsi"/>
          <w:bCs/>
        </w:rPr>
      </w:pPr>
    </w:p>
    <w:p w14:paraId="768DC18E" w14:textId="77777777" w:rsidR="009A1475" w:rsidRPr="00A569B0" w:rsidRDefault="00DF73DE" w:rsidP="009A1475">
      <w:pPr>
        <w:pStyle w:val="NoSpacing"/>
        <w:rPr>
          <w:rFonts w:eastAsia="Times New Roman" w:cstheme="minorHAnsi"/>
          <w:bCs/>
        </w:rPr>
      </w:pPr>
      <w:r w:rsidRPr="00A569B0">
        <w:rPr>
          <w:rFonts w:eastAsia="Times New Roman" w:cstheme="minorHAnsi"/>
          <w:bCs/>
        </w:rPr>
        <w:t>I hereby accept the offer of employment:</w:t>
      </w:r>
    </w:p>
    <w:p w14:paraId="37475DD2" w14:textId="0B19ED15" w:rsidR="009A1475" w:rsidRPr="00A569B0" w:rsidRDefault="009A1475" w:rsidP="009A1475">
      <w:pPr>
        <w:pStyle w:val="NoSpacing"/>
        <w:rPr>
          <w:rFonts w:eastAsia="Times New Roman" w:cstheme="minorHAnsi"/>
          <w:b/>
        </w:rPr>
      </w:pPr>
    </w:p>
    <w:p w14:paraId="111DABE3" w14:textId="61466AC9" w:rsidR="007C399A" w:rsidRPr="00A569B0" w:rsidDel="007C399A" w:rsidRDefault="007C399A" w:rsidP="009A1475">
      <w:pPr>
        <w:pStyle w:val="NoSpacing"/>
        <w:rPr>
          <w:rFonts w:eastAsia="Times New Roman" w:cstheme="minorHAnsi"/>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450"/>
        <w:gridCol w:w="3595"/>
      </w:tblGrid>
      <w:tr w:rsidR="007C399A" w:rsidRPr="00A569B0" w14:paraId="52EAD9FE" w14:textId="77777777" w:rsidTr="003355C6">
        <w:tc>
          <w:tcPr>
            <w:tcW w:w="5665" w:type="dxa"/>
            <w:tcBorders>
              <w:bottom w:val="single" w:sz="4" w:space="0" w:color="auto"/>
            </w:tcBorders>
          </w:tcPr>
          <w:p w14:paraId="3A57E421" w14:textId="77777777" w:rsidR="007C399A" w:rsidRPr="00A569B0" w:rsidRDefault="007C399A" w:rsidP="003355C6">
            <w:pPr>
              <w:pStyle w:val="NoSpacing"/>
              <w:rPr>
                <w:rFonts w:eastAsia="Times New Roman" w:cstheme="minorHAnsi"/>
                <w:b/>
              </w:rPr>
            </w:pPr>
          </w:p>
        </w:tc>
        <w:tc>
          <w:tcPr>
            <w:tcW w:w="450" w:type="dxa"/>
          </w:tcPr>
          <w:p w14:paraId="58D79676" w14:textId="77777777" w:rsidR="007C399A" w:rsidRPr="00A569B0" w:rsidRDefault="007C399A" w:rsidP="003355C6">
            <w:pPr>
              <w:pStyle w:val="NoSpacing"/>
              <w:rPr>
                <w:rFonts w:eastAsia="Times New Roman" w:cstheme="minorHAnsi"/>
                <w:b/>
              </w:rPr>
            </w:pPr>
          </w:p>
        </w:tc>
        <w:tc>
          <w:tcPr>
            <w:tcW w:w="3595" w:type="dxa"/>
            <w:tcBorders>
              <w:bottom w:val="single" w:sz="4" w:space="0" w:color="auto"/>
            </w:tcBorders>
          </w:tcPr>
          <w:p w14:paraId="61B409DA" w14:textId="77777777" w:rsidR="007C399A" w:rsidRPr="00A569B0" w:rsidRDefault="007C399A" w:rsidP="003355C6">
            <w:pPr>
              <w:pStyle w:val="NoSpacing"/>
              <w:rPr>
                <w:rFonts w:eastAsia="Times New Roman" w:cstheme="minorHAnsi"/>
                <w:b/>
              </w:rPr>
            </w:pPr>
          </w:p>
        </w:tc>
      </w:tr>
      <w:tr w:rsidR="007C399A" w:rsidRPr="00A569B0" w14:paraId="6AC010B7" w14:textId="77777777" w:rsidTr="003355C6">
        <w:tc>
          <w:tcPr>
            <w:tcW w:w="5665" w:type="dxa"/>
            <w:tcBorders>
              <w:top w:val="single" w:sz="4" w:space="0" w:color="auto"/>
            </w:tcBorders>
          </w:tcPr>
          <w:p w14:paraId="16B9D166" w14:textId="77777777" w:rsidR="007C399A" w:rsidRPr="00A569B0" w:rsidRDefault="007C399A" w:rsidP="003355C6">
            <w:pPr>
              <w:pStyle w:val="NoSpacing"/>
              <w:rPr>
                <w:rFonts w:eastAsia="Times New Roman" w:cstheme="minorHAnsi"/>
                <w:b/>
              </w:rPr>
            </w:pPr>
            <w:r w:rsidRPr="00A569B0">
              <w:rPr>
                <w:rFonts w:eastAsia="Times New Roman" w:cstheme="minorHAnsi"/>
                <w:b/>
              </w:rPr>
              <w:t>Signature</w:t>
            </w:r>
          </w:p>
        </w:tc>
        <w:tc>
          <w:tcPr>
            <w:tcW w:w="450" w:type="dxa"/>
          </w:tcPr>
          <w:p w14:paraId="71A2EDA6" w14:textId="77777777" w:rsidR="007C399A" w:rsidRPr="00A569B0" w:rsidRDefault="007C399A" w:rsidP="003355C6">
            <w:pPr>
              <w:pStyle w:val="NoSpacing"/>
              <w:rPr>
                <w:rFonts w:eastAsia="Times New Roman" w:cstheme="minorHAnsi"/>
                <w:b/>
              </w:rPr>
            </w:pPr>
          </w:p>
        </w:tc>
        <w:tc>
          <w:tcPr>
            <w:tcW w:w="3595" w:type="dxa"/>
            <w:tcBorders>
              <w:top w:val="single" w:sz="4" w:space="0" w:color="auto"/>
            </w:tcBorders>
          </w:tcPr>
          <w:p w14:paraId="1283F0F8" w14:textId="77777777" w:rsidR="007C399A" w:rsidRPr="00A569B0" w:rsidRDefault="007C399A" w:rsidP="003355C6">
            <w:pPr>
              <w:pStyle w:val="NoSpacing"/>
              <w:rPr>
                <w:rFonts w:eastAsia="Times New Roman" w:cstheme="minorHAnsi"/>
                <w:b/>
              </w:rPr>
            </w:pPr>
            <w:r w:rsidRPr="00A569B0">
              <w:rPr>
                <w:rFonts w:eastAsia="Times New Roman" w:cstheme="minorHAnsi"/>
                <w:b/>
              </w:rPr>
              <w:t>Date</w:t>
            </w:r>
          </w:p>
        </w:tc>
      </w:tr>
    </w:tbl>
    <w:p w14:paraId="0DEDF765" w14:textId="7A1BCE32" w:rsidR="007C399A" w:rsidRPr="00A569B0" w:rsidRDefault="007C399A" w:rsidP="009A1475">
      <w:pPr>
        <w:pStyle w:val="NoSpacing"/>
        <w:rPr>
          <w:rFonts w:eastAsia="Times New Roman" w:cstheme="minorHAnsi"/>
          <w:b/>
        </w:rPr>
      </w:pPr>
    </w:p>
    <w:p w14:paraId="17C25D6F" w14:textId="77777777" w:rsidR="00A569B0" w:rsidRPr="00A569B0" w:rsidRDefault="00A569B0" w:rsidP="009A1475">
      <w:pPr>
        <w:pStyle w:val="NoSpacing"/>
        <w:rPr>
          <w:rFonts w:eastAsia="Times New Roman" w:cstheme="minorHAnsi"/>
          <w:b/>
        </w:rPr>
      </w:pPr>
    </w:p>
    <w:p w14:paraId="7DEF52BF" w14:textId="12CDBEC2" w:rsidR="007C399A" w:rsidRPr="00A569B0" w:rsidRDefault="00A569B0" w:rsidP="009A1475">
      <w:pPr>
        <w:pStyle w:val="NoSpacing"/>
        <w:rPr>
          <w:rFonts w:eastAsia="Times New Roman" w:cstheme="minorHAnsi"/>
          <w:b/>
        </w:rPr>
      </w:pPr>
      <w:r w:rsidRPr="00A569B0">
        <w:rPr>
          <w:rFonts w:eastAsia="Times New Roman" w:cstheme="minorHAnsi"/>
          <w:b/>
        </w:rPr>
        <w:t>Please complete the below, if applicable:</w:t>
      </w:r>
    </w:p>
    <w:p w14:paraId="32AB963E" w14:textId="77777777" w:rsidR="00AA23E3" w:rsidRPr="00A569B0" w:rsidRDefault="00AA23E3" w:rsidP="00AA23E3">
      <w:pPr>
        <w:spacing w:after="0" w:line="240" w:lineRule="auto"/>
        <w:rPr>
          <w:rFonts w:eastAsia="Times New Roman" w:cstheme="minorHAnsi"/>
        </w:rPr>
      </w:pPr>
    </w:p>
    <w:tbl>
      <w:tblPr>
        <w:tblStyle w:val="TableGrid"/>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3"/>
        <w:gridCol w:w="2437"/>
        <w:gridCol w:w="450"/>
        <w:gridCol w:w="3505"/>
      </w:tblGrid>
      <w:tr w:rsidR="00AA23E3" w:rsidRPr="00A569B0" w14:paraId="08C58ECB" w14:textId="77777777" w:rsidTr="00FE5F17">
        <w:tc>
          <w:tcPr>
            <w:tcW w:w="5670" w:type="dxa"/>
            <w:gridSpan w:val="2"/>
            <w:shd w:val="clear" w:color="auto" w:fill="F2F2F2" w:themeFill="background1" w:themeFillShade="F2"/>
          </w:tcPr>
          <w:p w14:paraId="7BAF849D" w14:textId="77777777" w:rsidR="00AA23E3" w:rsidRPr="00A569B0" w:rsidRDefault="00AA23E3" w:rsidP="00FE5F17">
            <w:pPr>
              <w:spacing w:after="0" w:line="240" w:lineRule="auto"/>
              <w:jc w:val="center"/>
              <w:rPr>
                <w:rFonts w:eastAsia="Times New Roman" w:cstheme="minorHAnsi"/>
                <w:b/>
              </w:rPr>
            </w:pPr>
            <w:r w:rsidRPr="00A569B0">
              <w:rPr>
                <w:rFonts w:eastAsia="Times New Roman" w:cstheme="minorHAnsi"/>
                <w:b/>
              </w:rPr>
              <w:t>Worksite Information</w:t>
            </w:r>
          </w:p>
        </w:tc>
        <w:tc>
          <w:tcPr>
            <w:tcW w:w="450" w:type="dxa"/>
            <w:shd w:val="clear" w:color="auto" w:fill="auto"/>
          </w:tcPr>
          <w:p w14:paraId="177F6ECD" w14:textId="77777777" w:rsidR="00AA23E3" w:rsidRPr="00A569B0" w:rsidRDefault="00AA23E3" w:rsidP="00FE5F17">
            <w:pPr>
              <w:spacing w:after="0" w:line="240" w:lineRule="auto"/>
              <w:jc w:val="center"/>
              <w:rPr>
                <w:rFonts w:eastAsia="Times New Roman" w:cstheme="minorHAnsi"/>
                <w:b/>
              </w:rPr>
            </w:pPr>
          </w:p>
        </w:tc>
        <w:tc>
          <w:tcPr>
            <w:tcW w:w="3505" w:type="dxa"/>
            <w:shd w:val="clear" w:color="auto" w:fill="F2F2F2" w:themeFill="background1" w:themeFillShade="F2"/>
          </w:tcPr>
          <w:p w14:paraId="0ECA7A61" w14:textId="77777777" w:rsidR="00AA23E3" w:rsidRPr="00A569B0" w:rsidRDefault="00AA23E3" w:rsidP="00FE5F17">
            <w:pPr>
              <w:spacing w:after="0" w:line="240" w:lineRule="auto"/>
              <w:jc w:val="center"/>
              <w:rPr>
                <w:rFonts w:eastAsia="Times New Roman" w:cstheme="minorHAnsi"/>
                <w:b/>
              </w:rPr>
            </w:pPr>
            <w:r w:rsidRPr="00A569B0">
              <w:rPr>
                <w:rFonts w:eastAsia="Times New Roman" w:cstheme="minorHAnsi"/>
                <w:b/>
              </w:rPr>
              <w:t>For CUIMC Only</w:t>
            </w:r>
          </w:p>
        </w:tc>
      </w:tr>
      <w:tr w:rsidR="00AA23E3" w:rsidRPr="00A569B0" w14:paraId="270A4A79" w14:textId="77777777" w:rsidTr="00FE5F17">
        <w:tc>
          <w:tcPr>
            <w:tcW w:w="5670" w:type="dxa"/>
            <w:gridSpan w:val="2"/>
          </w:tcPr>
          <w:p w14:paraId="1E03B406" w14:textId="77777777" w:rsidR="00AA23E3" w:rsidRPr="00A569B0" w:rsidRDefault="00AA23E3" w:rsidP="00FE5F17">
            <w:pPr>
              <w:spacing w:after="0" w:line="240" w:lineRule="auto"/>
              <w:rPr>
                <w:rFonts w:eastAsia="Times New Roman" w:cstheme="minorHAnsi"/>
              </w:rPr>
            </w:pPr>
            <w:r w:rsidRPr="00A569B0">
              <w:rPr>
                <w:rFonts w:eastAsia="Times New Roman" w:cstheme="minorHAnsi"/>
              </w:rPr>
              <w:t xml:space="preserve">Will any of the following be present at the worksite: </w:t>
            </w:r>
          </w:p>
        </w:tc>
        <w:tc>
          <w:tcPr>
            <w:tcW w:w="450" w:type="dxa"/>
          </w:tcPr>
          <w:p w14:paraId="0F1E1F74" w14:textId="77777777" w:rsidR="00AA23E3" w:rsidRPr="00A569B0" w:rsidRDefault="00AA23E3" w:rsidP="00FE5F17">
            <w:pPr>
              <w:spacing w:after="0" w:line="240" w:lineRule="auto"/>
              <w:rPr>
                <w:rFonts w:eastAsia="Times New Roman" w:cstheme="minorHAnsi"/>
              </w:rPr>
            </w:pPr>
          </w:p>
        </w:tc>
        <w:tc>
          <w:tcPr>
            <w:tcW w:w="3505" w:type="dxa"/>
          </w:tcPr>
          <w:p w14:paraId="11A94D61" w14:textId="77777777" w:rsidR="00AA23E3" w:rsidRPr="00A569B0" w:rsidRDefault="00AA23E3" w:rsidP="00FE5F17">
            <w:pPr>
              <w:spacing w:after="0" w:line="240" w:lineRule="auto"/>
              <w:rPr>
                <w:rFonts w:eastAsia="Times New Roman" w:cstheme="minorHAnsi"/>
              </w:rPr>
            </w:pPr>
            <w:r w:rsidRPr="00A569B0">
              <w:rPr>
                <w:rFonts w:eastAsia="Times New Roman" w:cstheme="minorHAnsi"/>
              </w:rPr>
              <w:t>Will the casual employee:</w:t>
            </w:r>
          </w:p>
        </w:tc>
      </w:tr>
      <w:tr w:rsidR="00AA23E3" w:rsidRPr="00A569B0" w14:paraId="0E0FD6C4" w14:textId="77777777" w:rsidTr="00FE5F17">
        <w:tc>
          <w:tcPr>
            <w:tcW w:w="3233" w:type="dxa"/>
          </w:tcPr>
          <w:p w14:paraId="50D7BB54" w14:textId="77777777" w:rsidR="00AA23E3" w:rsidRPr="00A569B0" w:rsidRDefault="0088589A" w:rsidP="00FE5F17">
            <w:pPr>
              <w:spacing w:after="0" w:line="240" w:lineRule="auto"/>
              <w:rPr>
                <w:rFonts w:eastAsia="Times New Roman" w:cstheme="minorHAnsi"/>
              </w:rPr>
            </w:pPr>
            <w:sdt>
              <w:sdtPr>
                <w:rPr>
                  <w:rFonts w:eastAsia="Times New Roman" w:cstheme="minorHAnsi"/>
                </w:rPr>
                <w:id w:val="-1334454493"/>
                <w14:checkbox>
                  <w14:checked w14:val="0"/>
                  <w14:checkedState w14:val="2612" w14:font="MS Gothic"/>
                  <w14:uncheckedState w14:val="2610" w14:font="MS Gothic"/>
                </w14:checkbox>
              </w:sdtPr>
              <w:sdtEndPr/>
              <w:sdtContent>
                <w:r w:rsidR="00AA23E3" w:rsidRPr="00A569B0">
                  <w:rPr>
                    <w:rFonts w:ascii="Segoe UI Symbol" w:eastAsia="MS Gothic" w:hAnsi="Segoe UI Symbol" w:cs="Segoe UI Symbol"/>
                  </w:rPr>
                  <w:t>☐</w:t>
                </w:r>
              </w:sdtContent>
            </w:sdt>
            <w:r w:rsidR="00AA23E3" w:rsidRPr="00A569B0">
              <w:rPr>
                <w:rFonts w:eastAsia="Times New Roman" w:cstheme="minorHAnsi"/>
              </w:rPr>
              <w:t xml:space="preserve"> Bloodborne pathogens</w:t>
            </w:r>
          </w:p>
          <w:p w14:paraId="7F3A6845" w14:textId="77777777" w:rsidR="00AA23E3" w:rsidRPr="00A569B0" w:rsidRDefault="0088589A" w:rsidP="00FE5F17">
            <w:pPr>
              <w:spacing w:after="0" w:line="240" w:lineRule="auto"/>
              <w:rPr>
                <w:rFonts w:eastAsia="Times New Roman" w:cstheme="minorHAnsi"/>
              </w:rPr>
            </w:pPr>
            <w:sdt>
              <w:sdtPr>
                <w:rPr>
                  <w:rFonts w:eastAsia="Times New Roman" w:cstheme="minorHAnsi"/>
                </w:rPr>
                <w:id w:val="-944383057"/>
                <w14:checkbox>
                  <w14:checked w14:val="0"/>
                  <w14:checkedState w14:val="2612" w14:font="MS Gothic"/>
                  <w14:uncheckedState w14:val="2610" w14:font="MS Gothic"/>
                </w14:checkbox>
              </w:sdtPr>
              <w:sdtEndPr/>
              <w:sdtContent>
                <w:r w:rsidR="00AA23E3" w:rsidRPr="00A569B0">
                  <w:rPr>
                    <w:rFonts w:ascii="Segoe UI Symbol" w:eastAsia="MS Gothic" w:hAnsi="Segoe UI Symbol" w:cs="Segoe UI Symbol"/>
                  </w:rPr>
                  <w:t>☐</w:t>
                </w:r>
              </w:sdtContent>
            </w:sdt>
            <w:r w:rsidR="00AA23E3" w:rsidRPr="00A569B0">
              <w:rPr>
                <w:rFonts w:eastAsia="Times New Roman" w:cstheme="minorHAnsi"/>
              </w:rPr>
              <w:t xml:space="preserve"> Formaldehyde/Xylene</w:t>
            </w:r>
          </w:p>
          <w:p w14:paraId="7EBF0856" w14:textId="77777777" w:rsidR="00AA23E3" w:rsidRPr="00A569B0" w:rsidRDefault="0088589A" w:rsidP="00FE5F17">
            <w:pPr>
              <w:spacing w:after="0" w:line="240" w:lineRule="auto"/>
              <w:rPr>
                <w:rFonts w:eastAsia="Times New Roman" w:cstheme="minorHAnsi"/>
              </w:rPr>
            </w:pPr>
            <w:sdt>
              <w:sdtPr>
                <w:rPr>
                  <w:rFonts w:eastAsia="Times New Roman" w:cstheme="minorHAnsi"/>
                </w:rPr>
                <w:id w:val="646171110"/>
                <w14:checkbox>
                  <w14:checked w14:val="0"/>
                  <w14:checkedState w14:val="2612" w14:font="MS Gothic"/>
                  <w14:uncheckedState w14:val="2610" w14:font="MS Gothic"/>
                </w14:checkbox>
              </w:sdtPr>
              <w:sdtEndPr/>
              <w:sdtContent>
                <w:r w:rsidR="00AA23E3" w:rsidRPr="00A569B0">
                  <w:rPr>
                    <w:rFonts w:ascii="Segoe UI Symbol" w:eastAsia="MS Gothic" w:hAnsi="Segoe UI Symbol" w:cs="Segoe UI Symbol"/>
                  </w:rPr>
                  <w:t>☐</w:t>
                </w:r>
              </w:sdtContent>
            </w:sdt>
            <w:r w:rsidR="00AA23E3" w:rsidRPr="00A569B0">
              <w:rPr>
                <w:rFonts w:eastAsia="Times New Roman" w:cstheme="minorHAnsi"/>
              </w:rPr>
              <w:t xml:space="preserve"> Radioactive materials</w:t>
            </w:r>
          </w:p>
          <w:p w14:paraId="01AFD364" w14:textId="77777777" w:rsidR="00AA23E3" w:rsidRPr="00A569B0" w:rsidRDefault="0088589A" w:rsidP="00FE5F17">
            <w:pPr>
              <w:spacing w:after="0" w:line="240" w:lineRule="auto"/>
              <w:rPr>
                <w:rFonts w:eastAsia="Times New Roman" w:cstheme="minorHAnsi"/>
              </w:rPr>
            </w:pPr>
            <w:sdt>
              <w:sdtPr>
                <w:rPr>
                  <w:rFonts w:eastAsia="Times New Roman" w:cstheme="minorHAnsi"/>
                </w:rPr>
                <w:id w:val="-559026407"/>
                <w14:checkbox>
                  <w14:checked w14:val="0"/>
                  <w14:checkedState w14:val="2612" w14:font="MS Gothic"/>
                  <w14:uncheckedState w14:val="2610" w14:font="MS Gothic"/>
                </w14:checkbox>
              </w:sdtPr>
              <w:sdtEndPr/>
              <w:sdtContent>
                <w:r w:rsidR="00AA23E3" w:rsidRPr="00A569B0">
                  <w:rPr>
                    <w:rFonts w:ascii="Segoe UI Symbol" w:eastAsia="MS Gothic" w:hAnsi="Segoe UI Symbol" w:cs="Segoe UI Symbol"/>
                  </w:rPr>
                  <w:t>☐</w:t>
                </w:r>
              </w:sdtContent>
            </w:sdt>
            <w:r w:rsidR="00AA23E3" w:rsidRPr="00A569B0">
              <w:rPr>
                <w:rFonts w:eastAsia="Times New Roman" w:cstheme="minorHAnsi"/>
              </w:rPr>
              <w:t xml:space="preserve"> Infectious agents (e.g., varicella, polio)</w:t>
            </w:r>
          </w:p>
        </w:tc>
        <w:tc>
          <w:tcPr>
            <w:tcW w:w="2437" w:type="dxa"/>
          </w:tcPr>
          <w:p w14:paraId="514D5874" w14:textId="77777777" w:rsidR="00AA23E3" w:rsidRPr="00A569B0" w:rsidRDefault="0088589A" w:rsidP="00FE5F17">
            <w:pPr>
              <w:spacing w:after="0" w:line="240" w:lineRule="auto"/>
              <w:rPr>
                <w:rFonts w:eastAsia="Times New Roman" w:cstheme="minorHAnsi"/>
              </w:rPr>
            </w:pPr>
            <w:sdt>
              <w:sdtPr>
                <w:rPr>
                  <w:rFonts w:eastAsia="Times New Roman" w:cstheme="minorHAnsi"/>
                </w:rPr>
                <w:id w:val="40630874"/>
                <w14:checkbox>
                  <w14:checked w14:val="0"/>
                  <w14:checkedState w14:val="2612" w14:font="MS Gothic"/>
                  <w14:uncheckedState w14:val="2610" w14:font="MS Gothic"/>
                </w14:checkbox>
              </w:sdtPr>
              <w:sdtEndPr/>
              <w:sdtContent>
                <w:r w:rsidR="00AA23E3" w:rsidRPr="00A569B0">
                  <w:rPr>
                    <w:rFonts w:ascii="Segoe UI Symbol" w:eastAsia="MS Gothic" w:hAnsi="Segoe UI Symbol" w:cs="Segoe UI Symbol"/>
                  </w:rPr>
                  <w:t>☐</w:t>
                </w:r>
              </w:sdtContent>
            </w:sdt>
            <w:r w:rsidR="00AA23E3" w:rsidRPr="00A569B0">
              <w:rPr>
                <w:rFonts w:eastAsia="Times New Roman" w:cstheme="minorHAnsi"/>
              </w:rPr>
              <w:t xml:space="preserve"> Chemicals</w:t>
            </w:r>
          </w:p>
          <w:p w14:paraId="1F472BAB" w14:textId="77777777" w:rsidR="00AA23E3" w:rsidRPr="00A569B0" w:rsidRDefault="0088589A" w:rsidP="00FE5F17">
            <w:pPr>
              <w:spacing w:after="0" w:line="240" w:lineRule="auto"/>
              <w:rPr>
                <w:rFonts w:eastAsia="Times New Roman" w:cstheme="minorHAnsi"/>
              </w:rPr>
            </w:pPr>
            <w:sdt>
              <w:sdtPr>
                <w:rPr>
                  <w:rFonts w:eastAsia="Times New Roman" w:cstheme="minorHAnsi"/>
                </w:rPr>
                <w:id w:val="-1084918458"/>
                <w14:checkbox>
                  <w14:checked w14:val="0"/>
                  <w14:checkedState w14:val="2612" w14:font="MS Gothic"/>
                  <w14:uncheckedState w14:val="2610" w14:font="MS Gothic"/>
                </w14:checkbox>
              </w:sdtPr>
              <w:sdtEndPr/>
              <w:sdtContent>
                <w:r w:rsidR="00AA23E3" w:rsidRPr="00A569B0">
                  <w:rPr>
                    <w:rFonts w:ascii="Segoe UI Symbol" w:eastAsia="MS Gothic" w:hAnsi="Segoe UI Symbol" w:cs="Segoe UI Symbol"/>
                  </w:rPr>
                  <w:t>☐</w:t>
                </w:r>
              </w:sdtContent>
            </w:sdt>
            <w:r w:rsidR="00AA23E3" w:rsidRPr="00A569B0">
              <w:rPr>
                <w:rFonts w:eastAsia="Times New Roman" w:cstheme="minorHAnsi"/>
              </w:rPr>
              <w:t xml:space="preserve"> Laboratory animals</w:t>
            </w:r>
          </w:p>
          <w:p w14:paraId="0862FB38" w14:textId="77777777" w:rsidR="00AA23E3" w:rsidRPr="00A569B0" w:rsidRDefault="0088589A" w:rsidP="00FE5F17">
            <w:pPr>
              <w:spacing w:after="0" w:line="240" w:lineRule="auto"/>
              <w:rPr>
                <w:rFonts w:eastAsia="Times New Roman" w:cstheme="minorHAnsi"/>
              </w:rPr>
            </w:pPr>
            <w:sdt>
              <w:sdtPr>
                <w:rPr>
                  <w:rFonts w:eastAsia="Times New Roman" w:cstheme="minorHAnsi"/>
                </w:rPr>
                <w:id w:val="1279145952"/>
                <w14:checkbox>
                  <w14:checked w14:val="0"/>
                  <w14:checkedState w14:val="2612" w14:font="MS Gothic"/>
                  <w14:uncheckedState w14:val="2610" w14:font="MS Gothic"/>
                </w14:checkbox>
              </w:sdtPr>
              <w:sdtEndPr/>
              <w:sdtContent>
                <w:r w:rsidR="00AA23E3" w:rsidRPr="00A569B0">
                  <w:rPr>
                    <w:rFonts w:ascii="Segoe UI Symbol" w:eastAsia="MS Gothic" w:hAnsi="Segoe UI Symbol" w:cs="Segoe UI Symbol"/>
                  </w:rPr>
                  <w:t>☐</w:t>
                </w:r>
              </w:sdtContent>
            </w:sdt>
            <w:r w:rsidR="00AA23E3" w:rsidRPr="00A569B0">
              <w:rPr>
                <w:rFonts w:eastAsia="Times New Roman" w:cstheme="minorHAnsi"/>
              </w:rPr>
              <w:t xml:space="preserve"> Class 3b or 4a lasers</w:t>
            </w:r>
          </w:p>
        </w:tc>
        <w:tc>
          <w:tcPr>
            <w:tcW w:w="450" w:type="dxa"/>
          </w:tcPr>
          <w:p w14:paraId="584C3A61" w14:textId="77777777" w:rsidR="00AA23E3" w:rsidRPr="00A569B0" w:rsidRDefault="00AA23E3" w:rsidP="00FE5F17">
            <w:pPr>
              <w:spacing w:after="0" w:line="240" w:lineRule="auto"/>
              <w:rPr>
                <w:rFonts w:eastAsia="Times New Roman" w:cstheme="minorHAnsi"/>
              </w:rPr>
            </w:pPr>
          </w:p>
        </w:tc>
        <w:tc>
          <w:tcPr>
            <w:tcW w:w="3505" w:type="dxa"/>
          </w:tcPr>
          <w:p w14:paraId="7F688D6D" w14:textId="77777777" w:rsidR="00AA23E3" w:rsidRPr="00A569B0" w:rsidRDefault="0088589A" w:rsidP="00FE5F17">
            <w:pPr>
              <w:spacing w:after="0" w:line="240" w:lineRule="auto"/>
              <w:rPr>
                <w:rFonts w:eastAsia="Times New Roman" w:cstheme="minorHAnsi"/>
              </w:rPr>
            </w:pPr>
            <w:sdt>
              <w:sdtPr>
                <w:rPr>
                  <w:rFonts w:eastAsia="Times New Roman" w:cstheme="minorHAnsi"/>
                </w:rPr>
                <w:id w:val="-415565405"/>
                <w14:checkbox>
                  <w14:checked w14:val="0"/>
                  <w14:checkedState w14:val="2612" w14:font="MS Gothic"/>
                  <w14:uncheckedState w14:val="2610" w14:font="MS Gothic"/>
                </w14:checkbox>
              </w:sdtPr>
              <w:sdtEndPr/>
              <w:sdtContent>
                <w:r w:rsidR="00AA23E3" w:rsidRPr="00A569B0">
                  <w:rPr>
                    <w:rFonts w:ascii="Segoe UI Symbol" w:eastAsia="MS Gothic" w:hAnsi="Segoe UI Symbol" w:cs="Segoe UI Symbol"/>
                  </w:rPr>
                  <w:t>☐</w:t>
                </w:r>
              </w:sdtContent>
            </w:sdt>
            <w:r w:rsidR="00AA23E3" w:rsidRPr="00A569B0">
              <w:rPr>
                <w:rFonts w:eastAsia="Times New Roman" w:cstheme="minorHAnsi"/>
              </w:rPr>
              <w:t xml:space="preserve"> Participate in physician billing</w:t>
            </w:r>
          </w:p>
          <w:p w14:paraId="690687E8" w14:textId="77777777" w:rsidR="00AA23E3" w:rsidRPr="00A569B0" w:rsidRDefault="0088589A" w:rsidP="00FE5F17">
            <w:pPr>
              <w:spacing w:after="0" w:line="240" w:lineRule="auto"/>
              <w:rPr>
                <w:rFonts w:eastAsia="Times New Roman" w:cstheme="minorHAnsi"/>
              </w:rPr>
            </w:pPr>
            <w:sdt>
              <w:sdtPr>
                <w:rPr>
                  <w:rFonts w:eastAsia="Times New Roman" w:cstheme="minorHAnsi"/>
                </w:rPr>
                <w:id w:val="1396618454"/>
                <w14:checkbox>
                  <w14:checked w14:val="0"/>
                  <w14:checkedState w14:val="2612" w14:font="MS Gothic"/>
                  <w14:uncheckedState w14:val="2610" w14:font="MS Gothic"/>
                </w14:checkbox>
              </w:sdtPr>
              <w:sdtEndPr/>
              <w:sdtContent>
                <w:r w:rsidR="00AA23E3" w:rsidRPr="00A569B0">
                  <w:rPr>
                    <w:rFonts w:ascii="Segoe UI Symbol" w:eastAsia="MS Gothic" w:hAnsi="Segoe UI Symbol" w:cs="Segoe UI Symbol"/>
                  </w:rPr>
                  <w:t>☐</w:t>
                </w:r>
              </w:sdtContent>
            </w:sdt>
            <w:r w:rsidR="00AA23E3" w:rsidRPr="00A569B0">
              <w:rPr>
                <w:rFonts w:eastAsia="Times New Roman" w:cstheme="minorHAnsi"/>
              </w:rPr>
              <w:t xml:space="preserve"> Interact with patients and/or research subjects</w:t>
            </w:r>
          </w:p>
          <w:p w14:paraId="3A98AC1E" w14:textId="77777777" w:rsidR="00AA23E3" w:rsidRPr="00A569B0" w:rsidRDefault="0088589A" w:rsidP="00FE5F17">
            <w:pPr>
              <w:spacing w:after="0" w:line="240" w:lineRule="auto"/>
              <w:rPr>
                <w:rFonts w:eastAsia="Times New Roman" w:cstheme="minorHAnsi"/>
              </w:rPr>
            </w:pPr>
            <w:sdt>
              <w:sdtPr>
                <w:rPr>
                  <w:rFonts w:eastAsia="Times New Roman" w:cstheme="minorHAnsi"/>
                </w:rPr>
                <w:id w:val="-451469362"/>
                <w14:checkbox>
                  <w14:checked w14:val="0"/>
                  <w14:checkedState w14:val="2612" w14:font="MS Gothic"/>
                  <w14:uncheckedState w14:val="2610" w14:font="MS Gothic"/>
                </w14:checkbox>
              </w:sdtPr>
              <w:sdtEndPr/>
              <w:sdtContent>
                <w:r w:rsidR="00AA23E3" w:rsidRPr="00A569B0">
                  <w:rPr>
                    <w:rFonts w:ascii="Segoe UI Symbol" w:eastAsia="MS Gothic" w:hAnsi="Segoe UI Symbol" w:cs="Segoe UI Symbol"/>
                  </w:rPr>
                  <w:t>☐</w:t>
                </w:r>
              </w:sdtContent>
            </w:sdt>
            <w:r w:rsidR="00AA23E3" w:rsidRPr="00A569B0">
              <w:rPr>
                <w:rFonts w:eastAsia="Times New Roman" w:cstheme="minorHAnsi"/>
              </w:rPr>
              <w:t xml:space="preserve"> Be required to use a respirator</w:t>
            </w:r>
          </w:p>
        </w:tc>
      </w:tr>
    </w:tbl>
    <w:p w14:paraId="10AEC4D8" w14:textId="77777777" w:rsidR="00AA23E3" w:rsidRPr="00A569B0" w:rsidRDefault="00AA23E3" w:rsidP="00AA23E3">
      <w:pPr>
        <w:spacing w:after="0" w:line="240" w:lineRule="auto"/>
        <w:rPr>
          <w:rFonts w:eastAsia="Times New Roman" w:cstheme="minorHAnsi"/>
        </w:rPr>
      </w:pPr>
    </w:p>
    <w:p w14:paraId="18CED8D2" w14:textId="1850F82A" w:rsidR="00D8036C" w:rsidRPr="00A569B0" w:rsidRDefault="00AA23E3" w:rsidP="00A643CF">
      <w:pPr>
        <w:spacing w:after="160" w:line="259" w:lineRule="auto"/>
        <w:rPr>
          <w:rFonts w:cstheme="minorHAnsi"/>
          <w:b/>
        </w:rPr>
      </w:pPr>
      <w:r w:rsidRPr="00A569B0">
        <w:rPr>
          <w:rFonts w:eastAsia="Times New Roman" w:cstheme="minorHAnsi"/>
        </w:rPr>
        <w:br w:type="page"/>
      </w:r>
      <w:r w:rsidR="00DF73DE" w:rsidRPr="00A569B0">
        <w:rPr>
          <w:rFonts w:cstheme="minorHAnsi"/>
          <w:b/>
        </w:rPr>
        <w:lastRenderedPageBreak/>
        <w:t>IMPORTANT COMPLIANCE INFORMATION</w:t>
      </w:r>
    </w:p>
    <w:p w14:paraId="5260BEF7" w14:textId="77777777" w:rsidR="00D8036C" w:rsidRPr="00A569B0" w:rsidRDefault="00D8036C" w:rsidP="00D8036C">
      <w:pPr>
        <w:pStyle w:val="NoSpacing"/>
        <w:jc w:val="center"/>
        <w:rPr>
          <w:rFonts w:cstheme="minorHAnsi"/>
          <w:b/>
        </w:rPr>
      </w:pPr>
    </w:p>
    <w:p w14:paraId="648AD8EE" w14:textId="5D1CB5C1" w:rsidR="00D8036C" w:rsidRPr="00A569B0" w:rsidRDefault="00DF73DE" w:rsidP="00D8036C">
      <w:pPr>
        <w:pStyle w:val="NoSpacing"/>
        <w:rPr>
          <w:rFonts w:cstheme="minorHAnsi"/>
          <w:b/>
        </w:rPr>
      </w:pPr>
      <w:r w:rsidRPr="00A569B0">
        <w:rPr>
          <w:rFonts w:cstheme="minorHAnsi"/>
          <w:b/>
        </w:rPr>
        <w:t>PRE-EMPLOYMENT BACKGROUND CHECK</w:t>
      </w:r>
      <w:r w:rsidR="00357D8E" w:rsidRPr="00A569B0">
        <w:rPr>
          <w:rFonts w:cstheme="minorHAnsi"/>
          <w:b/>
        </w:rPr>
        <w:t xml:space="preserve"> (Does not apply to student casuals)</w:t>
      </w:r>
    </w:p>
    <w:p w14:paraId="49C34808" w14:textId="7EB50951" w:rsidR="00D8036C" w:rsidRPr="00A569B0" w:rsidRDefault="00DF73DE" w:rsidP="00D8036C">
      <w:pPr>
        <w:pStyle w:val="NoSpacing"/>
        <w:rPr>
          <w:rFonts w:cstheme="minorHAnsi"/>
        </w:rPr>
      </w:pPr>
      <w:r w:rsidRPr="00A569B0">
        <w:rPr>
          <w:rFonts w:cstheme="minorHAnsi"/>
        </w:rPr>
        <w:t>Your offer of employment is contingent upon the satisfactory outcome of a personal background check consisting of a criminal history search (including the 50 states' sex offender registry) and/or other testing, depending on the position. The background check must be completed before commencing employment at the University.</w:t>
      </w:r>
    </w:p>
    <w:p w14:paraId="02335800" w14:textId="77777777" w:rsidR="005E753E" w:rsidRPr="00A569B0" w:rsidRDefault="005E753E" w:rsidP="00D8036C">
      <w:pPr>
        <w:pStyle w:val="NoSpacing"/>
        <w:rPr>
          <w:rFonts w:cstheme="minorHAnsi"/>
          <w:b/>
        </w:rPr>
      </w:pPr>
    </w:p>
    <w:p w14:paraId="63AF40A8" w14:textId="77777777" w:rsidR="00D8036C" w:rsidRPr="00A569B0" w:rsidRDefault="00DF73DE" w:rsidP="00D8036C">
      <w:pPr>
        <w:pStyle w:val="NoSpacing"/>
        <w:rPr>
          <w:rFonts w:cstheme="minorHAnsi"/>
          <w:b/>
        </w:rPr>
      </w:pPr>
      <w:r w:rsidRPr="00A569B0">
        <w:rPr>
          <w:rFonts w:cstheme="minorHAnsi"/>
          <w:b/>
        </w:rPr>
        <w:t>FORM I-9/EMPLOYMENT ELIGIBILITY VERIFICATION</w:t>
      </w:r>
    </w:p>
    <w:p w14:paraId="5550607F" w14:textId="36602C5E" w:rsidR="00D8036C" w:rsidRPr="00A569B0" w:rsidRDefault="00DF73DE" w:rsidP="00D8036C">
      <w:pPr>
        <w:pStyle w:val="NoSpacing"/>
        <w:rPr>
          <w:rFonts w:cstheme="minorHAnsi"/>
          <w:color w:val="000000"/>
        </w:rPr>
      </w:pPr>
      <w:r w:rsidRPr="00A569B0">
        <w:rPr>
          <w:rFonts w:cstheme="minorHAnsi"/>
          <w:color w:val="000000"/>
        </w:rPr>
        <w:t>Your employment is contingent upon verification of your identity and eligibility to work in the United States.  Newly hired or rehired employees are required to complete a Form I-9 in compliance with the Immigration Reform and Control Act of 1986 within the first three (3) working days and present valid, original documentation. Section one (1) of the I-9 must be completed online, no later than the first day of employment</w:t>
      </w:r>
      <w:r w:rsidR="00731E69" w:rsidRPr="00A569B0">
        <w:rPr>
          <w:rFonts w:cstheme="minorHAnsi"/>
          <w:color w:val="000000"/>
        </w:rPr>
        <w:t>,</w:t>
      </w:r>
      <w:r w:rsidRPr="00A569B0">
        <w:rPr>
          <w:rFonts w:cstheme="minorHAnsi"/>
          <w:color w:val="000000"/>
        </w:rPr>
        <w:t xml:space="preserve"> on the </w:t>
      </w:r>
      <w:r w:rsidRPr="00AC1FE0">
        <w:rPr>
          <w:rFonts w:cstheme="minorHAnsi"/>
        </w:rPr>
        <w:t>Columbia University I-9 and E-Verify</w:t>
      </w:r>
      <w:r w:rsidRPr="00A569B0">
        <w:rPr>
          <w:rFonts w:cstheme="minorHAnsi"/>
        </w:rPr>
        <w:t xml:space="preserve"> </w:t>
      </w:r>
      <w:r w:rsidR="00AC1FE0">
        <w:rPr>
          <w:rFonts w:cstheme="minorHAnsi"/>
          <w:color w:val="000000"/>
        </w:rPr>
        <w:t xml:space="preserve">website at </w:t>
      </w:r>
      <w:hyperlink r:id="rId9" w:history="1">
        <w:r w:rsidR="00AC1FE0" w:rsidRPr="008677FC">
          <w:rPr>
            <w:rStyle w:val="Hyperlink"/>
            <w:rFonts w:cstheme="minorHAnsi"/>
          </w:rPr>
          <w:t>https://humanresources.columbia.edu/I9-everify</w:t>
        </w:r>
      </w:hyperlink>
      <w:r w:rsidRPr="00A569B0">
        <w:rPr>
          <w:rFonts w:cstheme="minorHAnsi"/>
          <w:color w:val="000000"/>
        </w:rPr>
        <w:t>.</w:t>
      </w:r>
      <w:r w:rsidR="00AC1FE0">
        <w:rPr>
          <w:rFonts w:cstheme="minorHAnsi"/>
          <w:color w:val="000000"/>
        </w:rPr>
        <w:t xml:space="preserve"> </w:t>
      </w:r>
      <w:r w:rsidRPr="00A569B0">
        <w:rPr>
          <w:rFonts w:cstheme="minorHAnsi"/>
          <w:color w:val="000000"/>
        </w:rPr>
        <w:t xml:space="preserve"> Section two (2) </w:t>
      </w:r>
      <w:r w:rsidRPr="00A569B0">
        <w:rPr>
          <w:rFonts w:cstheme="minorHAnsi"/>
          <w:color w:val="000000" w:themeColor="text1"/>
        </w:rPr>
        <w:t xml:space="preserve">must be completed in person using original and unexpired documents (electronic versions and photocopies are </w:t>
      </w:r>
      <w:r w:rsidR="00731E69" w:rsidRPr="00A569B0">
        <w:rPr>
          <w:rFonts w:cstheme="minorHAnsi"/>
          <w:color w:val="000000" w:themeColor="text1"/>
        </w:rPr>
        <w:t>prohibited</w:t>
      </w:r>
      <w:r w:rsidRPr="00A569B0">
        <w:rPr>
          <w:rFonts w:cstheme="minorHAnsi"/>
          <w:color w:val="000000" w:themeColor="text1"/>
        </w:rPr>
        <w:t xml:space="preserve"> under the law). Instructions on </w:t>
      </w:r>
      <w:r w:rsidR="00731E69" w:rsidRPr="00A569B0">
        <w:rPr>
          <w:rFonts w:cstheme="minorHAnsi"/>
          <w:color w:val="000000" w:themeColor="text1"/>
        </w:rPr>
        <w:t>scheduling</w:t>
      </w:r>
      <w:r w:rsidRPr="00A569B0">
        <w:rPr>
          <w:rFonts w:cstheme="minorHAnsi"/>
          <w:color w:val="000000" w:themeColor="text1"/>
        </w:rPr>
        <w:t xml:space="preserve"> an appointment for completing section 2, either on campus or using the I-9 Anywhere service if you </w:t>
      </w:r>
      <w:r w:rsidR="00731E69" w:rsidRPr="00A569B0">
        <w:rPr>
          <w:rFonts w:cstheme="minorHAnsi"/>
          <w:color w:val="000000" w:themeColor="text1"/>
        </w:rPr>
        <w:t>work</w:t>
      </w:r>
      <w:r w:rsidRPr="00A569B0">
        <w:rPr>
          <w:rFonts w:cstheme="minorHAnsi"/>
          <w:color w:val="000000" w:themeColor="text1"/>
        </w:rPr>
        <w:t xml:space="preserve"> outside New York City</w:t>
      </w:r>
      <w:r w:rsidR="00731E69" w:rsidRPr="00A569B0">
        <w:rPr>
          <w:rFonts w:cstheme="minorHAnsi"/>
          <w:color w:val="000000" w:themeColor="text1"/>
        </w:rPr>
        <w:t>,</w:t>
      </w:r>
      <w:r w:rsidRPr="00A569B0">
        <w:rPr>
          <w:rFonts w:cstheme="minorHAnsi"/>
          <w:color w:val="000000" w:themeColor="text1"/>
        </w:rPr>
        <w:t xml:space="preserve"> can </w:t>
      </w:r>
      <w:r w:rsidR="00AC1FE0">
        <w:rPr>
          <w:rFonts w:cstheme="minorHAnsi"/>
          <w:color w:val="000000" w:themeColor="text1"/>
        </w:rPr>
        <w:t>also be found on the website listed above</w:t>
      </w:r>
      <w:r w:rsidRPr="00A569B0">
        <w:rPr>
          <w:rFonts w:cstheme="minorHAnsi"/>
          <w:color w:val="1F497D"/>
        </w:rPr>
        <w:t xml:space="preserve">. </w:t>
      </w:r>
      <w:r w:rsidRPr="00A569B0">
        <w:rPr>
          <w:rFonts w:cstheme="minorHAnsi"/>
          <w:color w:val="000000"/>
        </w:rPr>
        <w:t> </w:t>
      </w:r>
      <w:r w:rsidRPr="00A569B0">
        <w:rPr>
          <w:rFonts w:cstheme="minorHAnsi"/>
          <w:strike/>
        </w:rPr>
        <w:t xml:space="preserve"> </w:t>
      </w:r>
      <w:r w:rsidRPr="00A569B0">
        <w:rPr>
          <w:rFonts w:cstheme="minorHAnsi"/>
        </w:rPr>
        <w:t xml:space="preserve"> </w:t>
      </w:r>
    </w:p>
    <w:p w14:paraId="0792BE75" w14:textId="77777777" w:rsidR="00D8036C" w:rsidRPr="00A569B0" w:rsidRDefault="00D8036C" w:rsidP="00D8036C">
      <w:pPr>
        <w:pStyle w:val="NoSpacing"/>
        <w:rPr>
          <w:rFonts w:cstheme="minorHAnsi"/>
          <w:color w:val="333333"/>
        </w:rPr>
      </w:pPr>
    </w:p>
    <w:p w14:paraId="62F7813B" w14:textId="77777777" w:rsidR="00D8036C" w:rsidRPr="00A569B0" w:rsidRDefault="00DF73DE" w:rsidP="00D8036C">
      <w:pPr>
        <w:pStyle w:val="NoSpacing"/>
        <w:rPr>
          <w:rFonts w:cstheme="minorHAnsi"/>
          <w:b/>
          <w:caps/>
        </w:rPr>
      </w:pPr>
      <w:r w:rsidRPr="00A569B0">
        <w:rPr>
          <w:rFonts w:cstheme="minorHAnsi"/>
          <w:b/>
          <w:caps/>
        </w:rPr>
        <w:t>Compliance Information and training</w:t>
      </w:r>
    </w:p>
    <w:p w14:paraId="4C2597A3" w14:textId="2058AFD8" w:rsidR="00D8036C" w:rsidRPr="00A569B0" w:rsidRDefault="00DF73DE" w:rsidP="00D8036C">
      <w:pPr>
        <w:pStyle w:val="NoSpacing"/>
        <w:rPr>
          <w:rFonts w:cstheme="minorHAnsi"/>
        </w:rPr>
      </w:pPr>
      <w:r w:rsidRPr="00A569B0">
        <w:rPr>
          <w:rFonts w:cstheme="minorHAnsi"/>
        </w:rPr>
        <w:t xml:space="preserve">Columbia University is committed to operating with integrity and </w:t>
      </w:r>
      <w:r w:rsidR="00731E69" w:rsidRPr="00A569B0">
        <w:rPr>
          <w:rFonts w:cstheme="minorHAnsi"/>
        </w:rPr>
        <w:t>fully complying</w:t>
      </w:r>
      <w:r w:rsidRPr="00A569B0">
        <w:rPr>
          <w:rFonts w:cstheme="minorHAnsi"/>
        </w:rPr>
        <w:t xml:space="preserve"> with all applicable laws, regulations, and policies.  The University does not tolerate retaliation against individuals who report compliance concerns.  There are a number of resources available at the University to individuals </w:t>
      </w:r>
      <w:r w:rsidR="00731E69" w:rsidRPr="00A569B0">
        <w:rPr>
          <w:rFonts w:cstheme="minorHAnsi"/>
        </w:rPr>
        <w:t>concerned</w:t>
      </w:r>
      <w:r w:rsidRPr="00A569B0">
        <w:rPr>
          <w:rFonts w:cstheme="minorHAnsi"/>
        </w:rPr>
        <w:t xml:space="preserve"> about unethical, illegal</w:t>
      </w:r>
      <w:r w:rsidR="00731E69" w:rsidRPr="00A569B0">
        <w:rPr>
          <w:rFonts w:cstheme="minorHAnsi"/>
        </w:rPr>
        <w:t>,</w:t>
      </w:r>
      <w:r w:rsidRPr="00A569B0">
        <w:rPr>
          <w:rFonts w:cstheme="minorHAnsi"/>
        </w:rPr>
        <w:t xml:space="preserve"> or suspicious behavior.  We encourage you to visit the University's Compliance website: </w:t>
      </w:r>
      <w:hyperlink r:id="rId10" w:history="1">
        <w:r w:rsidRPr="00A569B0">
          <w:rPr>
            <w:rFonts w:cstheme="minorHAnsi"/>
            <w:color w:val="0000FF"/>
            <w:u w:val="single"/>
          </w:rPr>
          <w:t>compliance.columbia.edu</w:t>
        </w:r>
      </w:hyperlink>
      <w:r w:rsidR="00D766FE" w:rsidRPr="00A569B0">
        <w:rPr>
          <w:rFonts w:cstheme="minorHAnsi"/>
          <w:color w:val="0000FF"/>
          <w:u w:val="single"/>
        </w:rPr>
        <w:t>,</w:t>
      </w:r>
      <w:r w:rsidRPr="00A569B0">
        <w:rPr>
          <w:rFonts w:cstheme="minorHAnsi"/>
        </w:rPr>
        <w:t xml:space="preserve"> to familiarize yourself with </w:t>
      </w:r>
      <w:proofErr w:type="gramStart"/>
      <w:r w:rsidRPr="00A569B0">
        <w:rPr>
          <w:rFonts w:cstheme="minorHAnsi"/>
        </w:rPr>
        <w:t>University</w:t>
      </w:r>
      <w:proofErr w:type="gramEnd"/>
      <w:r w:rsidRPr="00A569B0">
        <w:rPr>
          <w:rFonts w:cstheme="minorHAnsi"/>
        </w:rPr>
        <w:t xml:space="preserve"> policies.</w:t>
      </w:r>
    </w:p>
    <w:p w14:paraId="17D3E7FA" w14:textId="77777777" w:rsidR="00AC1FE0" w:rsidRDefault="00AC1FE0" w:rsidP="00D8036C">
      <w:pPr>
        <w:pStyle w:val="NoSpacing"/>
        <w:rPr>
          <w:rFonts w:cstheme="minorHAnsi"/>
          <w:color w:val="000000"/>
          <w:lang w:val="x-none" w:eastAsia="x-none"/>
        </w:rPr>
      </w:pPr>
    </w:p>
    <w:p w14:paraId="593734EF" w14:textId="581AD115" w:rsidR="00D8036C" w:rsidRPr="00A569B0" w:rsidRDefault="00DF73DE" w:rsidP="00D8036C">
      <w:pPr>
        <w:pStyle w:val="NoSpacing"/>
        <w:rPr>
          <w:rFonts w:cstheme="minorHAnsi"/>
        </w:rPr>
      </w:pPr>
      <w:r w:rsidRPr="00A569B0">
        <w:rPr>
          <w:rFonts w:cstheme="minorHAnsi"/>
          <w:color w:val="000000"/>
          <w:lang w:val="x-none" w:eastAsia="x-none"/>
        </w:rPr>
        <w:t xml:space="preserve">Maintaining a positive work environment and promoting a workplace free from discrimination and harassment supports the academic and research mission of the University by ensuring all members of our community can contribute to their fullest potential. </w:t>
      </w:r>
      <w:r w:rsidRPr="00A569B0">
        <w:rPr>
          <w:rFonts w:cstheme="minorHAnsi"/>
          <w:color w:val="000000"/>
          <w:lang w:eastAsia="x-none"/>
        </w:rPr>
        <w:t>As</w:t>
      </w:r>
      <w:r w:rsidRPr="00A569B0">
        <w:rPr>
          <w:rFonts w:cstheme="minorHAnsi"/>
          <w:color w:val="000000"/>
          <w:lang w:val="x-none" w:eastAsia="x-none"/>
        </w:rPr>
        <w:t xml:space="preserve"> a condition of employment, you will be required to complete </w:t>
      </w:r>
      <w:r w:rsidRPr="00A569B0">
        <w:rPr>
          <w:rFonts w:cstheme="minorHAnsi"/>
          <w:color w:val="000000"/>
          <w:lang w:eastAsia="x-none"/>
        </w:rPr>
        <w:t xml:space="preserve">The New York Anti-Sexual Harassment training upon hire and every year thereafter in accordance with New York State and City Law. </w:t>
      </w:r>
    </w:p>
    <w:p w14:paraId="35F6A42B" w14:textId="77777777" w:rsidR="00D8036C" w:rsidRPr="00A569B0" w:rsidRDefault="00D8036C" w:rsidP="00D8036C">
      <w:pPr>
        <w:pStyle w:val="NoSpacing"/>
        <w:rPr>
          <w:rFonts w:cstheme="minorHAnsi"/>
        </w:rPr>
      </w:pPr>
    </w:p>
    <w:p w14:paraId="5204DC50" w14:textId="44E39AE4" w:rsidR="00D8036C" w:rsidRPr="00A569B0" w:rsidRDefault="00DF73DE" w:rsidP="00D8036C">
      <w:pPr>
        <w:pStyle w:val="NoSpacing"/>
        <w:rPr>
          <w:rFonts w:cstheme="minorHAnsi"/>
          <w:color w:val="FF0000"/>
        </w:rPr>
      </w:pPr>
      <w:r w:rsidRPr="00A569B0">
        <w:rPr>
          <w:rFonts w:cstheme="minorHAnsi"/>
        </w:rPr>
        <w:t xml:space="preserve">As a member of the National Collegiate Athletic Association (NCAA) and the Council of Ivy Group Presidents (Ivy League), the University requires all members of the community, in all matters related to the intercollegiate athletics program, </w:t>
      </w:r>
      <w:r w:rsidR="00D766FE" w:rsidRPr="00A569B0">
        <w:rPr>
          <w:rFonts w:cstheme="minorHAnsi"/>
        </w:rPr>
        <w:t xml:space="preserve">to </w:t>
      </w:r>
      <w:r w:rsidRPr="00A569B0">
        <w:rPr>
          <w:rFonts w:cstheme="minorHAnsi"/>
        </w:rPr>
        <w:t xml:space="preserve">exhibit the highest professional standards and ethical behavior </w:t>
      </w:r>
      <w:r w:rsidR="00731E69" w:rsidRPr="00A569B0">
        <w:rPr>
          <w:rFonts w:cstheme="minorHAnsi"/>
        </w:rPr>
        <w:t>about</w:t>
      </w:r>
      <w:r w:rsidRPr="00A569B0">
        <w:rPr>
          <w:rFonts w:cstheme="minorHAnsi"/>
        </w:rPr>
        <w:t xml:space="preserve"> adherence to NCAA, Conference, University, and Department of Intercollegiate Athletics and Physical Education rules and regulations.</w:t>
      </w:r>
      <w:r w:rsidRPr="00A569B0">
        <w:rPr>
          <w:rFonts w:cstheme="minorHAnsi"/>
          <w:color w:val="000000"/>
        </w:rPr>
        <w:br/>
      </w:r>
      <w:r w:rsidRPr="00A569B0">
        <w:rPr>
          <w:rFonts w:cstheme="minorHAnsi"/>
          <w:color w:val="000000"/>
        </w:rPr>
        <w:br/>
        <w:t xml:space="preserve">All CUIMC faculty, staff, students, and other designated </w:t>
      </w:r>
      <w:r w:rsidRPr="00A569B0">
        <w:rPr>
          <w:rFonts w:cstheme="minorHAnsi"/>
        </w:rPr>
        <w:t xml:space="preserve">individuals at the </w:t>
      </w:r>
      <w:r w:rsidR="00D766FE" w:rsidRPr="00A569B0">
        <w:rPr>
          <w:rFonts w:cstheme="minorHAnsi"/>
        </w:rPr>
        <w:t>university</w:t>
      </w:r>
      <w:r w:rsidRPr="00A569B0">
        <w:rPr>
          <w:rFonts w:cstheme="minorHAnsi"/>
        </w:rPr>
        <w:t xml:space="preserve"> are </w:t>
      </w:r>
      <w:r w:rsidRPr="00A569B0">
        <w:rPr>
          <w:rFonts w:cstheme="minorHAnsi"/>
          <w:color w:val="000000"/>
        </w:rPr>
        <w:t xml:space="preserve">required to complete HIPAA Privacy and Security Essentials training upon hire and </w:t>
      </w:r>
      <w:r w:rsidRPr="00A569B0">
        <w:rPr>
          <w:rFonts w:cstheme="minorHAnsi"/>
          <w:bCs/>
          <w:iCs/>
          <w:color w:val="000000"/>
        </w:rPr>
        <w:t>annually</w:t>
      </w:r>
      <w:r w:rsidRPr="00A569B0">
        <w:rPr>
          <w:rFonts w:cstheme="minorHAnsi"/>
          <w:color w:val="000000"/>
        </w:rPr>
        <w:t xml:space="preserve"> thereafter to ensure continued vigilance in protecting our patient information.  </w:t>
      </w:r>
      <w:r w:rsidRPr="00A569B0">
        <w:rPr>
          <w:rFonts w:cstheme="minorHAnsi"/>
        </w:rPr>
        <w:t xml:space="preserve">After activating your UNI, you will be automatically registered to complete the course and receive an email from Columbia’s Enterprise Learning Management system (columbia@sabacloud.com) with instructions.  This training must be </w:t>
      </w:r>
      <w:r w:rsidRPr="00A569B0">
        <w:rPr>
          <w:rFonts w:cstheme="minorHAnsi"/>
          <w:color w:val="000000"/>
        </w:rPr>
        <w:t xml:space="preserve">completed within thirty (30) days of employment.  </w:t>
      </w:r>
    </w:p>
    <w:p w14:paraId="1F84C8F9" w14:textId="49BD9FAB" w:rsidR="007C399A" w:rsidRPr="00A569B0" w:rsidRDefault="007C399A">
      <w:pPr>
        <w:spacing w:after="160" w:line="259" w:lineRule="auto"/>
        <w:rPr>
          <w:rFonts w:cstheme="minorHAnsi"/>
          <w:b/>
          <w:caps/>
        </w:rPr>
      </w:pPr>
      <w:r w:rsidRPr="00A569B0">
        <w:rPr>
          <w:rFonts w:cstheme="minorHAnsi"/>
          <w:b/>
          <w:caps/>
        </w:rPr>
        <w:br w:type="page"/>
      </w:r>
    </w:p>
    <w:p w14:paraId="42F1526A" w14:textId="77777777" w:rsidR="00731E69" w:rsidRPr="00A569B0" w:rsidRDefault="00DF73DE" w:rsidP="00731E69">
      <w:pPr>
        <w:pStyle w:val="NoSpacing"/>
        <w:rPr>
          <w:rFonts w:cstheme="minorHAnsi"/>
          <w:b/>
          <w:caps/>
        </w:rPr>
      </w:pPr>
      <w:r w:rsidRPr="00A569B0">
        <w:rPr>
          <w:rFonts w:cstheme="minorHAnsi"/>
          <w:b/>
          <w:caps/>
        </w:rPr>
        <w:lastRenderedPageBreak/>
        <w:t>New York State HERO Act</w:t>
      </w:r>
    </w:p>
    <w:p w14:paraId="3EF37650" w14:textId="41ECD92C" w:rsidR="00731E69" w:rsidRPr="00A569B0" w:rsidRDefault="00DF73DE" w:rsidP="00731E69">
      <w:pPr>
        <w:pStyle w:val="NoSpacing"/>
        <w:rPr>
          <w:rFonts w:cstheme="minorHAnsi"/>
          <w:bCs/>
          <w:caps/>
        </w:rPr>
      </w:pPr>
      <w:r w:rsidRPr="00A569B0">
        <w:rPr>
          <w:rFonts w:cstheme="minorHAnsi"/>
          <w:bCs/>
        </w:rPr>
        <w:t xml:space="preserve">In accordance with New York State’s hero act, we are providing all new employees with a copy of the prevention plan that Columbia has adopted to protect against the transmission of any airborne infectious diseases in the workplace as designated by the NYS Commissioner of Health (it does not apply to the current covid-19 pandemic). The plan can be found here: </w:t>
      </w:r>
      <w:hyperlink r:id="rId11" w:history="1">
        <w:r w:rsidR="00FC0FB4" w:rsidRPr="00427C9F">
          <w:rPr>
            <w:rStyle w:val="Hyperlink"/>
          </w:rPr>
          <w:t>https://research.columbia.edu/sites/default/files/content/EHS/COVID-19/HeroActPlan.pdf</w:t>
        </w:r>
      </w:hyperlink>
      <w:r w:rsidR="00FC0FB4">
        <w:t>.</w:t>
      </w:r>
      <w:r w:rsidRPr="00A569B0">
        <w:rPr>
          <w:rFonts w:cstheme="minorHAnsi"/>
          <w:bCs/>
        </w:rPr>
        <w:t xml:space="preserve"> </w:t>
      </w:r>
      <w:r w:rsidR="00FC0FB4">
        <w:rPr>
          <w:rFonts w:cstheme="minorHAnsi"/>
          <w:bCs/>
        </w:rPr>
        <w:t xml:space="preserve"> </w:t>
      </w:r>
    </w:p>
    <w:p w14:paraId="1D0EB1AF" w14:textId="77777777" w:rsidR="00731E69" w:rsidRPr="00A569B0" w:rsidRDefault="00731E69" w:rsidP="00731E69">
      <w:pPr>
        <w:pStyle w:val="NoSpacing"/>
        <w:rPr>
          <w:rFonts w:cstheme="minorHAnsi"/>
          <w:b/>
          <w:caps/>
        </w:rPr>
      </w:pPr>
    </w:p>
    <w:p w14:paraId="03A36A74" w14:textId="77777777" w:rsidR="00F510BF" w:rsidRPr="00A569B0" w:rsidRDefault="00DF73DE" w:rsidP="00F510BF">
      <w:pPr>
        <w:pStyle w:val="NoSpacing"/>
        <w:rPr>
          <w:rFonts w:cstheme="minorHAnsi"/>
          <w:b/>
          <w:caps/>
        </w:rPr>
      </w:pPr>
      <w:r w:rsidRPr="00A569B0">
        <w:rPr>
          <w:rFonts w:cstheme="minorHAnsi"/>
          <w:b/>
          <w:caps/>
        </w:rPr>
        <w:t>New YORK CITY WORKERS’ BILL OF RIGHTS</w:t>
      </w:r>
    </w:p>
    <w:p w14:paraId="0D6C025D" w14:textId="1F534215" w:rsidR="00F510BF" w:rsidRPr="00A569B0" w:rsidRDefault="00DF73DE" w:rsidP="0058015C">
      <w:pPr>
        <w:rPr>
          <w:rFonts w:cstheme="minorHAnsi"/>
        </w:rPr>
      </w:pPr>
      <w:r w:rsidRPr="00A569B0">
        <w:rPr>
          <w:rFonts w:cstheme="minorHAnsi"/>
          <w:bCs/>
        </w:rPr>
        <w:t xml:space="preserve">In accordance with New York City’s Worker’s Bill of Rights legislation, we are providing all new employees with a link to the rights and protections workers can expect: </w:t>
      </w:r>
      <w:hyperlink r:id="rId12" w:history="1">
        <w:r w:rsidRPr="00A569B0">
          <w:rPr>
            <w:rStyle w:val="Hyperlink"/>
            <w:rFonts w:cstheme="minorHAnsi"/>
          </w:rPr>
          <w:t>https://www.nyc.gov/site/dca/workers/workersrights/know-your-worker-rights.page</w:t>
        </w:r>
      </w:hyperlink>
      <w:r w:rsidRPr="00A569B0">
        <w:rPr>
          <w:rFonts w:cstheme="minorHAnsi"/>
        </w:rPr>
        <w:t xml:space="preserve">. For more information about Columbia’s policies, please see the </w:t>
      </w:r>
      <w:r w:rsidRPr="00AC1FE0">
        <w:rPr>
          <w:rFonts w:cstheme="minorHAnsi"/>
        </w:rPr>
        <w:t xml:space="preserve">Human Resources </w:t>
      </w:r>
      <w:proofErr w:type="gramStart"/>
      <w:r w:rsidRPr="00AC1FE0">
        <w:rPr>
          <w:rFonts w:cstheme="minorHAnsi"/>
        </w:rPr>
        <w:t>section</w:t>
      </w:r>
      <w:proofErr w:type="gramEnd"/>
      <w:r w:rsidRPr="00A569B0">
        <w:rPr>
          <w:rFonts w:cstheme="minorHAnsi"/>
        </w:rPr>
        <w:t xml:space="preserve"> of the University Policies site: </w:t>
      </w:r>
      <w:hyperlink r:id="rId13" w:history="1">
        <w:r w:rsidR="00AC1FE0" w:rsidRPr="008677FC">
          <w:rPr>
            <w:rStyle w:val="Hyperlink"/>
            <w:rFonts w:cstheme="minorHAnsi"/>
          </w:rPr>
          <w:t>https://universitypolicies.columbia.edu/content/human-resources-policies</w:t>
        </w:r>
      </w:hyperlink>
      <w:r w:rsidRPr="00A569B0">
        <w:rPr>
          <w:rFonts w:cstheme="minorHAnsi"/>
        </w:rPr>
        <w:t>.</w:t>
      </w:r>
    </w:p>
    <w:p w14:paraId="57C33926" w14:textId="7CA2D255" w:rsidR="00731E69" w:rsidRPr="00A569B0" w:rsidRDefault="00DF73DE" w:rsidP="00731E69">
      <w:pPr>
        <w:pStyle w:val="NoSpacing"/>
        <w:rPr>
          <w:rFonts w:cstheme="minorHAnsi"/>
          <w:b/>
          <w:caps/>
        </w:rPr>
      </w:pPr>
      <w:r w:rsidRPr="00A569B0">
        <w:rPr>
          <w:rFonts w:cstheme="minorHAnsi"/>
          <w:b/>
          <w:caps/>
        </w:rPr>
        <w:t xml:space="preserve">LACTATION POLICY </w:t>
      </w:r>
    </w:p>
    <w:p w14:paraId="777457F1" w14:textId="42D9393F" w:rsidR="00731E69" w:rsidRPr="00A569B0" w:rsidRDefault="00DF73DE" w:rsidP="00731E69">
      <w:pPr>
        <w:pStyle w:val="NoSpacing"/>
        <w:rPr>
          <w:rFonts w:cstheme="minorHAnsi"/>
          <w:bCs/>
          <w:caps/>
        </w:rPr>
      </w:pPr>
      <w:r w:rsidRPr="00A569B0">
        <w:rPr>
          <w:rFonts w:cstheme="minorHAnsi"/>
          <w:bCs/>
        </w:rPr>
        <w:t xml:space="preserve">In compliance with applicable laws, we provide all new employees with a copy of the university’s lactation policy, which can be found here: </w:t>
      </w:r>
      <w:hyperlink r:id="rId14" w:history="1">
        <w:r w:rsidRPr="00A569B0">
          <w:rPr>
            <w:rStyle w:val="Hyperlink"/>
            <w:rFonts w:cstheme="minorHAnsi"/>
            <w:bCs/>
          </w:rPr>
          <w:t>https://universitypolicies.columbia.edu/content/lactation-policy</w:t>
        </w:r>
      </w:hyperlink>
      <w:r w:rsidRPr="00A569B0">
        <w:rPr>
          <w:rFonts w:cstheme="minorHAnsi"/>
          <w:bCs/>
        </w:rPr>
        <w:t xml:space="preserve">. </w:t>
      </w:r>
    </w:p>
    <w:p w14:paraId="1FBD79AB" w14:textId="77777777" w:rsidR="00731E69" w:rsidRPr="00A569B0" w:rsidRDefault="00731E69" w:rsidP="00D8036C">
      <w:pPr>
        <w:pStyle w:val="NoSpacing"/>
        <w:rPr>
          <w:rFonts w:cstheme="minorHAnsi"/>
          <w:b/>
          <w:caps/>
        </w:rPr>
      </w:pPr>
    </w:p>
    <w:sectPr w:rsidR="00731E69" w:rsidRPr="00A569B0" w:rsidSect="00F537F1">
      <w:headerReference w:type="default" r:id="rId15"/>
      <w:footerReference w:type="default" r:id="rId16"/>
      <w:headerReference w:type="first" r:id="rId17"/>
      <w:pgSz w:w="12240" w:h="15840"/>
      <w:pgMar w:top="1440" w:right="1080" w:bottom="1440" w:left="1440" w:header="720" w:footer="5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AF292" w14:textId="77777777" w:rsidR="00E90E9D" w:rsidRDefault="00DF73DE">
      <w:pPr>
        <w:spacing w:after="0" w:line="240" w:lineRule="auto"/>
      </w:pPr>
      <w:r>
        <w:separator/>
      </w:r>
    </w:p>
  </w:endnote>
  <w:endnote w:type="continuationSeparator" w:id="0">
    <w:p w14:paraId="59ADAEFB" w14:textId="77777777" w:rsidR="00E90E9D" w:rsidRDefault="00DF7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2C70B" w14:textId="37F50DCC" w:rsidR="00A711FB" w:rsidRDefault="00DF73DE" w:rsidP="00A711FB">
    <w:pPr>
      <w:pStyle w:val="Footer"/>
      <w:jc w:val="right"/>
      <w:rPr>
        <w:rFonts w:ascii="Times New Roman" w:hAnsi="Times New Roman" w:cs="Times New Roman"/>
        <w:noProof/>
      </w:rPr>
    </w:pPr>
    <w:r w:rsidRPr="00762A86">
      <w:rPr>
        <w:rFonts w:ascii="Times New Roman" w:hAnsi="Times New Roman" w:cs="Times New Roman"/>
      </w:rPr>
      <w:fldChar w:fldCharType="begin"/>
    </w:r>
    <w:r w:rsidRPr="00762A86">
      <w:rPr>
        <w:rFonts w:ascii="Times New Roman" w:hAnsi="Times New Roman" w:cs="Times New Roman"/>
      </w:rPr>
      <w:instrText xml:space="preserve"> PAGE   \* MERGEFORMAT </w:instrText>
    </w:r>
    <w:r w:rsidRPr="00762A86">
      <w:rPr>
        <w:rFonts w:ascii="Times New Roman" w:hAnsi="Times New Roman" w:cs="Times New Roman"/>
      </w:rPr>
      <w:fldChar w:fldCharType="separate"/>
    </w:r>
    <w:r w:rsidR="00B573FC" w:rsidRPr="00762A86">
      <w:rPr>
        <w:rFonts w:ascii="Times New Roman" w:hAnsi="Times New Roman" w:cs="Times New Roman"/>
        <w:noProof/>
      </w:rPr>
      <w:t>1</w:t>
    </w:r>
    <w:r w:rsidRPr="00762A86">
      <w:rPr>
        <w:rFonts w:ascii="Times New Roman" w:hAnsi="Times New Roman" w:cs="Times New Roman"/>
      </w:rPr>
      <w:fldChar w:fldCharType="end"/>
    </w:r>
    <w:r w:rsidRPr="00762A86">
      <w:rPr>
        <w:rFonts w:ascii="Times New Roman" w:hAnsi="Times New Roman" w:cs="Times New Roman"/>
      </w:rPr>
      <w:t xml:space="preserve"> of </w:t>
    </w:r>
    <w:r w:rsidR="00F170EC" w:rsidRPr="00762A86">
      <w:rPr>
        <w:rFonts w:ascii="Times New Roman" w:hAnsi="Times New Roman" w:cs="Times New Roman"/>
        <w:noProof/>
      </w:rPr>
      <w:fldChar w:fldCharType="begin"/>
    </w:r>
    <w:r w:rsidR="00F170EC" w:rsidRPr="00762A86">
      <w:rPr>
        <w:rFonts w:ascii="Times New Roman" w:hAnsi="Times New Roman" w:cs="Times New Roman"/>
        <w:noProof/>
      </w:rPr>
      <w:instrText xml:space="preserve"> NUMPAGES   \* MERGEFORMAT </w:instrText>
    </w:r>
    <w:r w:rsidR="00F170EC" w:rsidRPr="00762A86">
      <w:rPr>
        <w:rFonts w:ascii="Times New Roman" w:hAnsi="Times New Roman" w:cs="Times New Roman"/>
        <w:noProof/>
      </w:rPr>
      <w:fldChar w:fldCharType="separate"/>
    </w:r>
    <w:r w:rsidR="00B573FC" w:rsidRPr="00762A86">
      <w:rPr>
        <w:rFonts w:ascii="Times New Roman" w:hAnsi="Times New Roman" w:cs="Times New Roman"/>
        <w:noProof/>
      </w:rPr>
      <w:t>2</w:t>
    </w:r>
    <w:r w:rsidR="00F170EC" w:rsidRPr="00762A86">
      <w:rPr>
        <w:rFonts w:ascii="Times New Roman" w:hAnsi="Times New Roman" w:cs="Times New Roman"/>
        <w:noProof/>
      </w:rPr>
      <w:fldChar w:fldCharType="end"/>
    </w:r>
  </w:p>
  <w:p w14:paraId="65189B7F" w14:textId="7527E8DC" w:rsidR="005E7429" w:rsidRPr="00A569B0" w:rsidRDefault="00A569B0" w:rsidP="00A569B0">
    <w:pPr>
      <w:pStyle w:val="Footer"/>
      <w:spacing w:line="180" w:lineRule="exact"/>
      <w:rPr>
        <w:rFonts w:ascii="Times New Roman" w:hAnsi="Times New Roman" w:cs="Times New Roman"/>
      </w:rPr>
    </w:pPr>
    <w:r>
      <w:rPr>
        <w:rFonts w:ascii="Arial" w:hAnsi="Arial" w:cs="Arial"/>
        <w:sz w:val="16"/>
      </w:rPr>
      <w:t>Rev. July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FBC8B" w14:textId="77777777" w:rsidR="00E90E9D" w:rsidRDefault="00DF73DE">
      <w:pPr>
        <w:spacing w:after="0" w:line="240" w:lineRule="auto"/>
      </w:pPr>
      <w:r>
        <w:separator/>
      </w:r>
    </w:p>
  </w:footnote>
  <w:footnote w:type="continuationSeparator" w:id="0">
    <w:p w14:paraId="42192F51" w14:textId="77777777" w:rsidR="00E90E9D" w:rsidRDefault="00DF73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0A438" w14:textId="395B4A4A" w:rsidR="00A643CF" w:rsidRDefault="00650BD6">
    <w:pPr>
      <w:pStyle w:val="Header"/>
    </w:pPr>
    <w:r>
      <w:rPr>
        <w:noProof/>
      </w:rPr>
      <w:drawing>
        <wp:inline distT="0" distB="0" distL="0" distR="0" wp14:anchorId="2A800F15" wp14:editId="0DCF746B">
          <wp:extent cx="2676525" cy="397691"/>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2711019" cy="402816"/>
                  </a:xfrm>
                  <a:prstGeom prst="rect">
                    <a:avLst/>
                  </a:prstGeom>
                </pic:spPr>
              </pic:pic>
            </a:graphicData>
          </a:graphic>
        </wp:inline>
      </w:drawing>
    </w:r>
  </w:p>
  <w:p w14:paraId="7E3DC0BC" w14:textId="2217F3EB" w:rsidR="005869C0" w:rsidRDefault="005869C0">
    <w:pPr>
      <w:pStyle w:val="Header"/>
    </w:pPr>
  </w:p>
  <w:p w14:paraId="0BF54F86" w14:textId="77777777" w:rsidR="005869C0" w:rsidRDefault="005869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C8A54" w14:textId="6316E8F7" w:rsidR="00805D26" w:rsidRDefault="00DF73DE">
    <w:pPr>
      <w:pStyle w:val="Header"/>
    </w:pPr>
    <w:r>
      <w:rPr>
        <w:noProof/>
      </w:rPr>
      <w:drawing>
        <wp:inline distT="0" distB="0" distL="0" distR="0" wp14:anchorId="717490E7" wp14:editId="1FE7E55B">
          <wp:extent cx="2676525" cy="397691"/>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2711019" cy="4028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283BF2"/>
    <w:multiLevelType w:val="hybridMultilevel"/>
    <w:tmpl w:val="F9F6E04A"/>
    <w:lvl w:ilvl="0" w:tplc="D744EF5C">
      <w:numFmt w:val="bullet"/>
      <w:lvlText w:val="·"/>
      <w:lvlJc w:val="left"/>
      <w:pPr>
        <w:ind w:left="720" w:hanging="360"/>
      </w:pPr>
      <w:rPr>
        <w:rFonts w:ascii="Times New Roman" w:eastAsiaTheme="minorHAnsi" w:hAnsi="Times New Roman" w:cs="Times New Roman" w:hint="default"/>
      </w:rPr>
    </w:lvl>
    <w:lvl w:ilvl="1" w:tplc="37984B50">
      <w:start w:val="1"/>
      <w:numFmt w:val="bullet"/>
      <w:lvlText w:val="o"/>
      <w:lvlJc w:val="left"/>
      <w:pPr>
        <w:ind w:left="1440" w:hanging="360"/>
      </w:pPr>
      <w:rPr>
        <w:rFonts w:ascii="Courier New" w:hAnsi="Courier New" w:cs="Courier New" w:hint="default"/>
      </w:rPr>
    </w:lvl>
    <w:lvl w:ilvl="2" w:tplc="C24ED83E">
      <w:start w:val="1"/>
      <w:numFmt w:val="bullet"/>
      <w:lvlText w:val=""/>
      <w:lvlJc w:val="left"/>
      <w:pPr>
        <w:ind w:left="2160" w:hanging="360"/>
      </w:pPr>
      <w:rPr>
        <w:rFonts w:ascii="Wingdings" w:hAnsi="Wingdings" w:hint="default"/>
      </w:rPr>
    </w:lvl>
    <w:lvl w:ilvl="3" w:tplc="5B08C58E">
      <w:start w:val="1"/>
      <w:numFmt w:val="bullet"/>
      <w:lvlText w:val=""/>
      <w:lvlJc w:val="left"/>
      <w:pPr>
        <w:ind w:left="2880" w:hanging="360"/>
      </w:pPr>
      <w:rPr>
        <w:rFonts w:ascii="Symbol" w:hAnsi="Symbol" w:hint="default"/>
      </w:rPr>
    </w:lvl>
    <w:lvl w:ilvl="4" w:tplc="89EA615C">
      <w:start w:val="1"/>
      <w:numFmt w:val="bullet"/>
      <w:lvlText w:val="o"/>
      <w:lvlJc w:val="left"/>
      <w:pPr>
        <w:ind w:left="3600" w:hanging="360"/>
      </w:pPr>
      <w:rPr>
        <w:rFonts w:ascii="Courier New" w:hAnsi="Courier New" w:cs="Courier New" w:hint="default"/>
      </w:rPr>
    </w:lvl>
    <w:lvl w:ilvl="5" w:tplc="71EA8234">
      <w:start w:val="1"/>
      <w:numFmt w:val="bullet"/>
      <w:lvlText w:val=""/>
      <w:lvlJc w:val="left"/>
      <w:pPr>
        <w:ind w:left="4320" w:hanging="360"/>
      </w:pPr>
      <w:rPr>
        <w:rFonts w:ascii="Wingdings" w:hAnsi="Wingdings" w:hint="default"/>
      </w:rPr>
    </w:lvl>
    <w:lvl w:ilvl="6" w:tplc="879E62DA">
      <w:start w:val="1"/>
      <w:numFmt w:val="bullet"/>
      <w:lvlText w:val=""/>
      <w:lvlJc w:val="left"/>
      <w:pPr>
        <w:ind w:left="5040" w:hanging="360"/>
      </w:pPr>
      <w:rPr>
        <w:rFonts w:ascii="Symbol" w:hAnsi="Symbol" w:hint="default"/>
      </w:rPr>
    </w:lvl>
    <w:lvl w:ilvl="7" w:tplc="CC7C49F8">
      <w:start w:val="1"/>
      <w:numFmt w:val="bullet"/>
      <w:lvlText w:val="o"/>
      <w:lvlJc w:val="left"/>
      <w:pPr>
        <w:ind w:left="5760" w:hanging="360"/>
      </w:pPr>
      <w:rPr>
        <w:rFonts w:ascii="Courier New" w:hAnsi="Courier New" w:cs="Courier New" w:hint="default"/>
      </w:rPr>
    </w:lvl>
    <w:lvl w:ilvl="8" w:tplc="42E6EBF0">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866-5958-4209, v. 1"/>
    <w:docVar w:name="ndGeneratedStampLocation" w:val="EachPage"/>
  </w:docVars>
  <w:rsids>
    <w:rsidRoot w:val="007C05E5"/>
    <w:rsid w:val="000114AB"/>
    <w:rsid w:val="00012B08"/>
    <w:rsid w:val="000239F9"/>
    <w:rsid w:val="00047E3A"/>
    <w:rsid w:val="00083E53"/>
    <w:rsid w:val="0012193E"/>
    <w:rsid w:val="00144DA5"/>
    <w:rsid w:val="00150CC1"/>
    <w:rsid w:val="0019017E"/>
    <w:rsid w:val="001A42E0"/>
    <w:rsid w:val="001B74DC"/>
    <w:rsid w:val="001C292A"/>
    <w:rsid w:val="001D4002"/>
    <w:rsid w:val="002110E8"/>
    <w:rsid w:val="0021566A"/>
    <w:rsid w:val="002306B6"/>
    <w:rsid w:val="00237C24"/>
    <w:rsid w:val="002579F6"/>
    <w:rsid w:val="00274695"/>
    <w:rsid w:val="00292C21"/>
    <w:rsid w:val="002A2AC1"/>
    <w:rsid w:val="002B1306"/>
    <w:rsid w:val="00357D8E"/>
    <w:rsid w:val="0037341D"/>
    <w:rsid w:val="003A2C5E"/>
    <w:rsid w:val="003C25A0"/>
    <w:rsid w:val="003D52DF"/>
    <w:rsid w:val="003E5249"/>
    <w:rsid w:val="0044477E"/>
    <w:rsid w:val="004476D4"/>
    <w:rsid w:val="00450816"/>
    <w:rsid w:val="00452401"/>
    <w:rsid w:val="00452672"/>
    <w:rsid w:val="004917FB"/>
    <w:rsid w:val="004A3801"/>
    <w:rsid w:val="004A3906"/>
    <w:rsid w:val="004D58D7"/>
    <w:rsid w:val="00511A37"/>
    <w:rsid w:val="00522853"/>
    <w:rsid w:val="005566C6"/>
    <w:rsid w:val="0058015C"/>
    <w:rsid w:val="005869C0"/>
    <w:rsid w:val="005D258A"/>
    <w:rsid w:val="005E7429"/>
    <w:rsid w:val="005E753E"/>
    <w:rsid w:val="00650BD6"/>
    <w:rsid w:val="00675D4E"/>
    <w:rsid w:val="006E682A"/>
    <w:rsid w:val="00703133"/>
    <w:rsid w:val="00727DC0"/>
    <w:rsid w:val="00731E69"/>
    <w:rsid w:val="00734944"/>
    <w:rsid w:val="00762A86"/>
    <w:rsid w:val="007B2F28"/>
    <w:rsid w:val="007C05E5"/>
    <w:rsid w:val="007C399A"/>
    <w:rsid w:val="007D3E06"/>
    <w:rsid w:val="00805D26"/>
    <w:rsid w:val="0084354E"/>
    <w:rsid w:val="0088589A"/>
    <w:rsid w:val="008905BF"/>
    <w:rsid w:val="00892AE2"/>
    <w:rsid w:val="008B019E"/>
    <w:rsid w:val="008E2A4D"/>
    <w:rsid w:val="0090650E"/>
    <w:rsid w:val="00930087"/>
    <w:rsid w:val="00945E4F"/>
    <w:rsid w:val="00964224"/>
    <w:rsid w:val="00973679"/>
    <w:rsid w:val="009A1475"/>
    <w:rsid w:val="009D2F4A"/>
    <w:rsid w:val="00A569B0"/>
    <w:rsid w:val="00A643CF"/>
    <w:rsid w:val="00A711FB"/>
    <w:rsid w:val="00A82851"/>
    <w:rsid w:val="00AA23E3"/>
    <w:rsid w:val="00AC1FE0"/>
    <w:rsid w:val="00AD0B25"/>
    <w:rsid w:val="00AE4CD5"/>
    <w:rsid w:val="00B42C51"/>
    <w:rsid w:val="00B573FC"/>
    <w:rsid w:val="00BF787B"/>
    <w:rsid w:val="00C0031C"/>
    <w:rsid w:val="00C50F54"/>
    <w:rsid w:val="00C844EA"/>
    <w:rsid w:val="00C867E9"/>
    <w:rsid w:val="00C9404E"/>
    <w:rsid w:val="00CB1F58"/>
    <w:rsid w:val="00CE7C4C"/>
    <w:rsid w:val="00D04B9E"/>
    <w:rsid w:val="00D21C6E"/>
    <w:rsid w:val="00D31410"/>
    <w:rsid w:val="00D566E1"/>
    <w:rsid w:val="00D766FE"/>
    <w:rsid w:val="00D8036C"/>
    <w:rsid w:val="00D83D39"/>
    <w:rsid w:val="00D85D40"/>
    <w:rsid w:val="00D8735D"/>
    <w:rsid w:val="00DF0E2B"/>
    <w:rsid w:val="00DF73DE"/>
    <w:rsid w:val="00E35AC8"/>
    <w:rsid w:val="00E511BB"/>
    <w:rsid w:val="00E64D82"/>
    <w:rsid w:val="00E8232C"/>
    <w:rsid w:val="00E90E9D"/>
    <w:rsid w:val="00EB5DFD"/>
    <w:rsid w:val="00EC3C2B"/>
    <w:rsid w:val="00F07265"/>
    <w:rsid w:val="00F111D8"/>
    <w:rsid w:val="00F170EC"/>
    <w:rsid w:val="00F510BF"/>
    <w:rsid w:val="00F537F1"/>
    <w:rsid w:val="00F84374"/>
    <w:rsid w:val="00F84F92"/>
    <w:rsid w:val="00FA4237"/>
    <w:rsid w:val="00FC0FB4"/>
    <w:rsid w:val="00FD4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4CDF381"/>
  <w15:chartTrackingRefBased/>
  <w15:docId w15:val="{CF9EF6EF-007B-4D88-B56D-F75D46273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5E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05E5"/>
    <w:rPr>
      <w:color w:val="0563C1" w:themeColor="hyperlink"/>
      <w:u w:val="single"/>
    </w:rPr>
  </w:style>
  <w:style w:type="paragraph" w:styleId="FootnoteText">
    <w:name w:val="footnote text"/>
    <w:basedOn w:val="Normal"/>
    <w:link w:val="FootnoteTextChar"/>
    <w:uiPriority w:val="99"/>
    <w:semiHidden/>
    <w:unhideWhenUsed/>
    <w:rsid w:val="007C05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05E5"/>
    <w:rPr>
      <w:sz w:val="20"/>
      <w:szCs w:val="20"/>
    </w:rPr>
  </w:style>
  <w:style w:type="character" w:styleId="FootnoteReference">
    <w:name w:val="footnote reference"/>
    <w:semiHidden/>
    <w:unhideWhenUsed/>
    <w:rsid w:val="007C05E5"/>
    <w:rPr>
      <w:vertAlign w:val="superscript"/>
    </w:rPr>
  </w:style>
  <w:style w:type="table" w:styleId="TableGrid">
    <w:name w:val="Table Grid"/>
    <w:basedOn w:val="TableNormal"/>
    <w:uiPriority w:val="39"/>
    <w:rsid w:val="001901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11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11FB"/>
  </w:style>
  <w:style w:type="paragraph" w:styleId="Footer">
    <w:name w:val="footer"/>
    <w:basedOn w:val="Normal"/>
    <w:link w:val="FooterChar"/>
    <w:uiPriority w:val="99"/>
    <w:unhideWhenUsed/>
    <w:rsid w:val="00A711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11FB"/>
  </w:style>
  <w:style w:type="paragraph" w:styleId="CommentText">
    <w:name w:val="annotation text"/>
    <w:basedOn w:val="Normal"/>
    <w:link w:val="CommentTextChar"/>
    <w:unhideWhenUsed/>
    <w:rsid w:val="008E2A4D"/>
    <w:pPr>
      <w:spacing w:line="240" w:lineRule="auto"/>
    </w:pPr>
    <w:rPr>
      <w:sz w:val="20"/>
      <w:szCs w:val="20"/>
    </w:rPr>
  </w:style>
  <w:style w:type="character" w:customStyle="1" w:styleId="CommentTextChar">
    <w:name w:val="Comment Text Char"/>
    <w:basedOn w:val="DefaultParagraphFont"/>
    <w:link w:val="CommentText"/>
    <w:rsid w:val="008E2A4D"/>
    <w:rPr>
      <w:sz w:val="20"/>
      <w:szCs w:val="20"/>
    </w:rPr>
  </w:style>
  <w:style w:type="character" w:styleId="CommentReference">
    <w:name w:val="annotation reference"/>
    <w:basedOn w:val="DefaultParagraphFont"/>
    <w:uiPriority w:val="99"/>
    <w:semiHidden/>
    <w:unhideWhenUsed/>
    <w:rsid w:val="008E2A4D"/>
    <w:rPr>
      <w:sz w:val="16"/>
      <w:szCs w:val="16"/>
    </w:rPr>
  </w:style>
  <w:style w:type="paragraph" w:styleId="BalloonText">
    <w:name w:val="Balloon Text"/>
    <w:basedOn w:val="Normal"/>
    <w:link w:val="BalloonTextChar"/>
    <w:uiPriority w:val="99"/>
    <w:semiHidden/>
    <w:unhideWhenUsed/>
    <w:rsid w:val="008E2A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2A4D"/>
    <w:rPr>
      <w:rFonts w:ascii="Segoe UI" w:hAnsi="Segoe UI" w:cs="Segoe UI"/>
      <w:sz w:val="18"/>
      <w:szCs w:val="18"/>
    </w:rPr>
  </w:style>
  <w:style w:type="paragraph" w:styleId="NoSpacing">
    <w:name w:val="No Spacing"/>
    <w:link w:val="NoSpacingChar"/>
    <w:uiPriority w:val="1"/>
    <w:qFormat/>
    <w:rsid w:val="00762A86"/>
    <w:pPr>
      <w:spacing w:after="0" w:line="240" w:lineRule="auto"/>
    </w:pPr>
  </w:style>
  <w:style w:type="character" w:styleId="FollowedHyperlink">
    <w:name w:val="FollowedHyperlink"/>
    <w:basedOn w:val="DefaultParagraphFont"/>
    <w:uiPriority w:val="99"/>
    <w:semiHidden/>
    <w:unhideWhenUsed/>
    <w:rsid w:val="004A3906"/>
    <w:rPr>
      <w:color w:val="954F72" w:themeColor="followedHyperlink"/>
      <w:u w:val="single"/>
    </w:rPr>
  </w:style>
  <w:style w:type="paragraph" w:styleId="NormalWeb">
    <w:name w:val="Normal (Web)"/>
    <w:basedOn w:val="Normal"/>
    <w:uiPriority w:val="99"/>
    <w:unhideWhenUsed/>
    <w:rsid w:val="00EB5DFD"/>
    <w:pPr>
      <w:spacing w:after="0" w:line="240" w:lineRule="auto"/>
    </w:pPr>
    <w:rPr>
      <w:rFonts w:ascii="Calibri" w:hAnsi="Calibri" w:cs="Calibri"/>
    </w:rPr>
  </w:style>
  <w:style w:type="character" w:customStyle="1" w:styleId="NoSpacingChar">
    <w:name w:val="No Spacing Char"/>
    <w:basedOn w:val="DefaultParagraphFont"/>
    <w:link w:val="NoSpacing"/>
    <w:uiPriority w:val="1"/>
    <w:rsid w:val="002B1306"/>
  </w:style>
  <w:style w:type="character" w:styleId="UnresolvedMention">
    <w:name w:val="Unresolved Mention"/>
    <w:basedOn w:val="DefaultParagraphFont"/>
    <w:uiPriority w:val="99"/>
    <w:semiHidden/>
    <w:unhideWhenUsed/>
    <w:rsid w:val="00357D8E"/>
    <w:rPr>
      <w:color w:val="605E5C"/>
      <w:shd w:val="clear" w:color="auto" w:fill="E1DFDD"/>
    </w:rPr>
  </w:style>
  <w:style w:type="paragraph" w:styleId="Revision">
    <w:name w:val="Revision"/>
    <w:hidden/>
    <w:uiPriority w:val="99"/>
    <w:semiHidden/>
    <w:rsid w:val="00E8232C"/>
    <w:pPr>
      <w:spacing w:after="0" w:line="240" w:lineRule="auto"/>
    </w:pPr>
  </w:style>
  <w:style w:type="paragraph" w:styleId="CommentSubject">
    <w:name w:val="annotation subject"/>
    <w:basedOn w:val="CommentText"/>
    <w:next w:val="CommentText"/>
    <w:link w:val="CommentSubjectChar"/>
    <w:uiPriority w:val="99"/>
    <w:semiHidden/>
    <w:unhideWhenUsed/>
    <w:rsid w:val="006E682A"/>
    <w:rPr>
      <w:b/>
      <w:bCs/>
    </w:rPr>
  </w:style>
  <w:style w:type="character" w:customStyle="1" w:styleId="CommentSubjectChar">
    <w:name w:val="Comment Subject Char"/>
    <w:basedOn w:val="CommentTextChar"/>
    <w:link w:val="CommentSubject"/>
    <w:uiPriority w:val="99"/>
    <w:semiHidden/>
    <w:rsid w:val="006E682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4441232">
      <w:bodyDiv w:val="1"/>
      <w:marLeft w:val="0"/>
      <w:marRight w:val="0"/>
      <w:marTop w:val="0"/>
      <w:marBottom w:val="0"/>
      <w:divBdr>
        <w:top w:val="none" w:sz="0" w:space="0" w:color="auto"/>
        <w:left w:val="none" w:sz="0" w:space="0" w:color="auto"/>
        <w:bottom w:val="none" w:sz="0" w:space="0" w:color="auto"/>
        <w:right w:val="none" w:sz="0" w:space="0" w:color="auto"/>
      </w:divBdr>
    </w:div>
    <w:div w:id="1826241954">
      <w:bodyDiv w:val="1"/>
      <w:marLeft w:val="0"/>
      <w:marRight w:val="0"/>
      <w:marTop w:val="0"/>
      <w:marBottom w:val="0"/>
      <w:divBdr>
        <w:top w:val="none" w:sz="0" w:space="0" w:color="auto"/>
        <w:left w:val="none" w:sz="0" w:space="0" w:color="auto"/>
        <w:bottom w:val="none" w:sz="0" w:space="0" w:color="auto"/>
        <w:right w:val="none" w:sz="0" w:space="0" w:color="auto"/>
      </w:divBdr>
    </w:div>
    <w:div w:id="194356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umanresources.columbia.edu/content/payroll-calendars" TargetMode="External"/><Relationship Id="rId13" Type="http://schemas.openxmlformats.org/officeDocument/2006/relationships/hyperlink" Target="https://universitypolicies.columbia.edu/content/human-resources-polici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yc.gov/site/dca/workers/workersrights/know-your-worker-rights.pag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search.columbia.edu/sites/default/files/content/EHS/COVID-19/HeroActPlan.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compliance.columbia.ed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humanresources.columbia.edu/I9-everify" TargetMode="External"/><Relationship Id="rId14" Type="http://schemas.openxmlformats.org/officeDocument/2006/relationships/hyperlink" Target="https://universitypolicies.columbia.edu/content/lactation-poli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p r o p e r t i e s   x m l n s = " h t t p : / / w w w . i m a n a g e . c o m / w o r k / x m l s c h e m a " >  
     < d o c u m e n t i d > C U R R E N T ! 1 4 6 1 6 4 2 9 2 . 2 < / d o c u m e n t i d >  
     < s e n d e r i d > 9 4 5 1 < / s e n d e r i d >  
     < s e n d e r e m a i l > A B L O O M @ P R O S K A U E R . C O M < / s e n d e r e m a i l >  
     < l a s t m o d i f i e d > 2 0 2 4 - 0 7 - 1 6 T 2 2 : 2 1 : 0 0 . 0 0 0 0 0 0 0 - 0 4 : 0 0 < / l a s t m o d i f i e d >  
     < d a t a b a s e > C U R R E N T < / d a t a b a s e >  
 < / p r o p e r t i e s > 
</file>

<file path=customXml/itemProps1.xml><?xml version="1.0" encoding="utf-8"?>
<ds:datastoreItem xmlns:ds="http://schemas.openxmlformats.org/officeDocument/2006/customXml" ds:itemID="{122A1EA1-4848-41CF-AE36-D40605A885AE}">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1210</Words>
  <Characters>7810</Characters>
  <Application>Microsoft Office Word</Application>
  <DocSecurity>0</DocSecurity>
  <PresentationFormat>15|.DOCX</PresentationFormat>
  <Lines>181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Virginia Kaplan</dc:creator>
  <cp:lastModifiedBy>Theresa A McKenzie</cp:lastModifiedBy>
  <cp:revision>3</cp:revision>
  <dcterms:created xsi:type="dcterms:W3CDTF">2024-08-09T21:55:00Z</dcterms:created>
  <dcterms:modified xsi:type="dcterms:W3CDTF">2024-08-09T22:05:00Z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8a08cded92b1c6649d6bb942803ec470e02c1016c97d18e0cae7e878becc627b</vt:lpwstr>
  </property>
</Properties>
</file>